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7C" w:rsidRDefault="009A287C" w:rsidP="009A287C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222BC" wp14:editId="084B63D0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87C" w:rsidRDefault="009A287C" w:rsidP="009A28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42400" wp14:editId="6535CE38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A287C" w:rsidRDefault="009A287C" w:rsidP="009A287C">
                      <w:r>
                        <w:rPr>
                          <w:noProof/>
                        </w:rPr>
                        <w:drawing>
                          <wp:inline distT="0" distB="0" distL="0" distR="0" wp14:anchorId="03942400" wp14:editId="6535CE38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9A287C" w:rsidRPr="00A446C9" w:rsidRDefault="009A287C" w:rsidP="009A287C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9A287C" w:rsidRPr="00EA73EE" w:rsidRDefault="009A287C" w:rsidP="009A287C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9A287C" w:rsidRPr="0048219B" w:rsidRDefault="009A287C" w:rsidP="009A287C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9A287C" w:rsidRPr="0048219B" w:rsidRDefault="009A287C" w:rsidP="009A287C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9A287C" w:rsidRPr="0048219B" w:rsidRDefault="009A287C" w:rsidP="009A287C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9A287C" w:rsidRPr="0048219B" w:rsidRDefault="009A287C" w:rsidP="009A287C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9A287C" w:rsidRPr="0048219B" w:rsidRDefault="009A287C" w:rsidP="009A287C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9A287C" w:rsidRPr="0048219B" w:rsidRDefault="009A287C" w:rsidP="009A287C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9A287C" w:rsidRPr="0048219B" w:rsidRDefault="009A287C" w:rsidP="009A287C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9A287C" w:rsidRDefault="009A287C" w:rsidP="009A287C"/>
    <w:p w:rsidR="009A287C" w:rsidRDefault="009A287C" w:rsidP="009A287C">
      <w:pPr>
        <w:rPr>
          <w:rFonts w:ascii="Century Gothic" w:hAnsi="Century Gothic"/>
          <w:b/>
          <w:bCs/>
          <w:sz w:val="24"/>
          <w:szCs w:val="24"/>
        </w:rPr>
      </w:pPr>
    </w:p>
    <w:p w:rsidR="009A287C" w:rsidRDefault="009A287C" w:rsidP="009A287C">
      <w:pPr>
        <w:rPr>
          <w:rFonts w:ascii="Century Gothic" w:hAnsi="Century Gothic"/>
          <w:b/>
          <w:bCs/>
          <w:sz w:val="24"/>
          <w:szCs w:val="24"/>
        </w:rPr>
      </w:pPr>
    </w:p>
    <w:p w:rsidR="009A287C" w:rsidRDefault="009A287C" w:rsidP="009A287C">
      <w:pPr>
        <w:rPr>
          <w:rFonts w:ascii="Century Gothic" w:hAnsi="Century Gothic"/>
          <w:b/>
          <w:bCs/>
          <w:sz w:val="24"/>
          <w:szCs w:val="24"/>
        </w:rPr>
      </w:pPr>
    </w:p>
    <w:p w:rsidR="009A287C" w:rsidRDefault="009A287C" w:rsidP="009A287C">
      <w:pPr>
        <w:rPr>
          <w:rFonts w:ascii="Century Gothic" w:hAnsi="Century Gothic"/>
          <w:b/>
          <w:bCs/>
          <w:sz w:val="24"/>
          <w:szCs w:val="24"/>
        </w:rPr>
      </w:pPr>
    </w:p>
    <w:p w:rsidR="009A287C" w:rsidRDefault="009A287C" w:rsidP="009A287C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 xml:space="preserve">Upton by Chester and District Parish Council </w:t>
      </w:r>
      <w:r>
        <w:rPr>
          <w:rFonts w:ascii="Century Gothic" w:hAnsi="Century Gothic"/>
          <w:sz w:val="24"/>
          <w:szCs w:val="24"/>
        </w:rPr>
        <w:t xml:space="preserve">Neighbourhood Development Plan Steering Group </w:t>
      </w:r>
      <w:r w:rsidRPr="00AB666C">
        <w:rPr>
          <w:rFonts w:ascii="Century Gothic" w:hAnsi="Century Gothic"/>
          <w:sz w:val="24"/>
          <w:szCs w:val="24"/>
        </w:rPr>
        <w:t xml:space="preserve">held on Monday </w:t>
      </w:r>
      <w:r w:rsidR="00A23A9A">
        <w:rPr>
          <w:rFonts w:ascii="Century Gothic" w:hAnsi="Century Gothic"/>
          <w:sz w:val="24"/>
          <w:szCs w:val="24"/>
        </w:rPr>
        <w:t>5</w:t>
      </w:r>
      <w:r w:rsidR="00A23A9A" w:rsidRPr="00A23A9A">
        <w:rPr>
          <w:rFonts w:ascii="Century Gothic" w:hAnsi="Century Gothic"/>
          <w:sz w:val="24"/>
          <w:szCs w:val="24"/>
          <w:vertAlign w:val="superscript"/>
        </w:rPr>
        <w:t>th</w:t>
      </w:r>
      <w:r w:rsidR="00A23A9A">
        <w:rPr>
          <w:rFonts w:ascii="Century Gothic" w:hAnsi="Century Gothic"/>
          <w:sz w:val="24"/>
          <w:szCs w:val="24"/>
        </w:rPr>
        <w:t xml:space="preserve"> December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>, 2016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7.00pm</w:t>
      </w:r>
      <w:r w:rsidRPr="00AB666C">
        <w:rPr>
          <w:rFonts w:ascii="Century Gothic" w:hAnsi="Century Gothic"/>
          <w:sz w:val="24"/>
          <w:szCs w:val="24"/>
        </w:rPr>
        <w:t xml:space="preserve">, at Upton Pavilion, Upton, </w:t>
      </w:r>
      <w:proofErr w:type="gramStart"/>
      <w:r w:rsidRPr="00AB666C">
        <w:rPr>
          <w:rFonts w:ascii="Century Gothic" w:hAnsi="Century Gothic"/>
          <w:sz w:val="24"/>
          <w:szCs w:val="24"/>
        </w:rPr>
        <w:t>Chester</w:t>
      </w:r>
      <w:proofErr w:type="gramEnd"/>
      <w:r w:rsidRPr="00AB666C">
        <w:rPr>
          <w:rFonts w:ascii="Century Gothic" w:hAnsi="Century Gothic"/>
          <w:sz w:val="24"/>
          <w:szCs w:val="24"/>
        </w:rPr>
        <w:t>.</w:t>
      </w:r>
    </w:p>
    <w:p w:rsidR="009A287C" w:rsidRDefault="009A287C" w:rsidP="009A287C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9A287C" w:rsidRDefault="009A287C" w:rsidP="009A287C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Present: Cllr A </w:t>
      </w:r>
      <w:proofErr w:type="spellStart"/>
      <w:r>
        <w:rPr>
          <w:rFonts w:ascii="Century Gothic" w:hAnsi="Century Gothic"/>
          <w:sz w:val="24"/>
          <w:szCs w:val="24"/>
        </w:rPr>
        <w:t>Bennion</w:t>
      </w:r>
      <w:proofErr w:type="spellEnd"/>
      <w:r>
        <w:rPr>
          <w:rFonts w:ascii="Century Gothic" w:hAnsi="Century Gothic"/>
          <w:sz w:val="24"/>
          <w:szCs w:val="24"/>
        </w:rPr>
        <w:t>, Cllr J Evans (Chairman) Cllr A Walmsley</w:t>
      </w:r>
      <w:r w:rsidR="00B570CE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9A287C" w:rsidRDefault="00B570CE" w:rsidP="009A287C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 attendance:</w:t>
      </w:r>
      <w:r w:rsidR="009A287C">
        <w:rPr>
          <w:rFonts w:ascii="Century Gothic" w:hAnsi="Century Gothic"/>
          <w:sz w:val="24"/>
          <w:szCs w:val="24"/>
        </w:rPr>
        <w:t xml:space="preserve"> Mrs Suzi Pollard (clerk).</w:t>
      </w:r>
    </w:p>
    <w:p w:rsidR="00B570CE" w:rsidRDefault="00B570CE" w:rsidP="009A287C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B570CE" w:rsidRPr="0048219B" w:rsidRDefault="00B570CE" w:rsidP="00B570CE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</w:t>
      </w:r>
      <w:r w:rsidRPr="0048219B">
        <w:rPr>
          <w:rFonts w:ascii="Century Gothic" w:hAnsi="Century Gothic"/>
          <w:b/>
          <w:bCs/>
          <w:sz w:val="24"/>
          <w:szCs w:val="24"/>
        </w:rPr>
        <w:t>. APOLOGIES FOR ABSENCE.</w:t>
      </w:r>
    </w:p>
    <w:p w:rsidR="00B570CE" w:rsidRDefault="00E452BE" w:rsidP="00B570CE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A</w:t>
      </w:r>
      <w:r w:rsidR="00B570CE" w:rsidRPr="0048219B">
        <w:rPr>
          <w:rFonts w:ascii="Century Gothic" w:hAnsi="Century Gothic"/>
          <w:bCs/>
          <w:sz w:val="24"/>
          <w:szCs w:val="24"/>
        </w:rPr>
        <w:t>pologies for absence</w:t>
      </w:r>
      <w:r>
        <w:rPr>
          <w:rFonts w:ascii="Century Gothic" w:hAnsi="Century Gothic"/>
          <w:bCs/>
          <w:sz w:val="24"/>
          <w:szCs w:val="24"/>
        </w:rPr>
        <w:t xml:space="preserve"> were received from Cllr </w:t>
      </w:r>
      <w:proofErr w:type="spellStart"/>
      <w:r>
        <w:rPr>
          <w:rFonts w:ascii="Century Gothic" w:hAnsi="Century Gothic"/>
          <w:bCs/>
          <w:sz w:val="24"/>
          <w:szCs w:val="24"/>
        </w:rPr>
        <w:t>Houlbrook</w:t>
      </w:r>
      <w:proofErr w:type="spellEnd"/>
      <w:r>
        <w:rPr>
          <w:rFonts w:ascii="Century Gothic" w:hAnsi="Century Gothic"/>
          <w:bCs/>
          <w:sz w:val="24"/>
          <w:szCs w:val="24"/>
        </w:rPr>
        <w:t>, Cllr Southward and David Evans</w:t>
      </w:r>
      <w:r w:rsidR="0013516C">
        <w:rPr>
          <w:rFonts w:ascii="Century Gothic" w:hAnsi="Century Gothic"/>
          <w:bCs/>
          <w:sz w:val="24"/>
          <w:szCs w:val="24"/>
        </w:rPr>
        <w:t xml:space="preserve">. </w:t>
      </w:r>
    </w:p>
    <w:p w:rsidR="0013516C" w:rsidRPr="0013516C" w:rsidRDefault="0013516C" w:rsidP="00B570CE">
      <w:pPr>
        <w:rPr>
          <w:rFonts w:ascii="Century Gothic" w:hAnsi="Century Gothic"/>
          <w:b/>
          <w:sz w:val="24"/>
          <w:szCs w:val="24"/>
        </w:rPr>
      </w:pPr>
      <w:r w:rsidRPr="0013516C">
        <w:rPr>
          <w:rFonts w:ascii="Century Gothic" w:hAnsi="Century Gothic"/>
          <w:b/>
          <w:bCs/>
          <w:sz w:val="24"/>
          <w:szCs w:val="24"/>
        </w:rPr>
        <w:t>Resolved: noted.</w:t>
      </w:r>
    </w:p>
    <w:p w:rsidR="00B570CE" w:rsidRDefault="00B570CE" w:rsidP="00B570CE">
      <w:pPr>
        <w:rPr>
          <w:rFonts w:ascii="Century Gothic" w:hAnsi="Century Gothic"/>
          <w:b/>
          <w:sz w:val="24"/>
          <w:szCs w:val="24"/>
        </w:rPr>
      </w:pPr>
    </w:p>
    <w:p w:rsidR="00B570CE" w:rsidRPr="0048219B" w:rsidRDefault="00B570CE" w:rsidP="00B570C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2</w:t>
      </w:r>
      <w:r w:rsidRPr="0048219B">
        <w:rPr>
          <w:rFonts w:ascii="Century Gothic" w:hAnsi="Century Gothic"/>
          <w:b/>
          <w:sz w:val="24"/>
          <w:szCs w:val="24"/>
        </w:rPr>
        <w:t>. DECLARATIONS OF INTEREST.</w:t>
      </w:r>
    </w:p>
    <w:p w:rsidR="00B570CE" w:rsidRDefault="0013516C" w:rsidP="00B570CE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made.</w:t>
      </w:r>
    </w:p>
    <w:p w:rsidR="00263744" w:rsidRDefault="00263744" w:rsidP="00B570CE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263744" w:rsidRPr="00263744" w:rsidRDefault="00263744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263744">
        <w:rPr>
          <w:rFonts w:ascii="Century Gothic" w:hAnsi="Century Gothic"/>
          <w:b/>
          <w:sz w:val="24"/>
          <w:szCs w:val="24"/>
        </w:rPr>
        <w:t>3. CW&amp;C PLANNING OFFICER.</w:t>
      </w:r>
    </w:p>
    <w:p w:rsidR="00263744" w:rsidRDefault="00263744" w:rsidP="00B570CE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CW&amp;C Planning Officer </w:t>
      </w:r>
      <w:proofErr w:type="spellStart"/>
      <w:r>
        <w:rPr>
          <w:rFonts w:ascii="Century Gothic" w:hAnsi="Century Gothic"/>
          <w:sz w:val="24"/>
          <w:szCs w:val="24"/>
        </w:rPr>
        <w:t>Nial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Casselden</w:t>
      </w:r>
      <w:proofErr w:type="spellEnd"/>
      <w:r>
        <w:rPr>
          <w:rFonts w:ascii="Century Gothic" w:hAnsi="Century Gothic"/>
          <w:sz w:val="24"/>
          <w:szCs w:val="24"/>
        </w:rPr>
        <w:t xml:space="preserve"> attended the meeting to hear about the progress of the Upton plan and offer advice.</w:t>
      </w:r>
    </w:p>
    <w:p w:rsidR="00263744" w:rsidRDefault="00263744" w:rsidP="00B570CE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Dale Camp was discussed in light of recent news that indicates</w:t>
      </w:r>
      <w:r w:rsidR="002C10CC">
        <w:rPr>
          <w:rFonts w:ascii="Century Gothic" w:hAnsi="Century Gothic"/>
          <w:sz w:val="24"/>
          <w:szCs w:val="24"/>
        </w:rPr>
        <w:t xml:space="preserve"> that the MOD will sell the site in the next few years – it is felt that there is a real opportunity to build a policy into the plan that will allow for some control over how the site is developed in the future.</w:t>
      </w:r>
    </w:p>
    <w:p w:rsidR="002C10CC" w:rsidRDefault="002C10CC" w:rsidP="00B570CE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All planning policy is a starting point for considering planning applications; if a developer strays outside of policy, it is then up to the authority to consider the application ‘on balance’ of whether policy should be enforced.</w:t>
      </w:r>
    </w:p>
    <w:p w:rsidR="002C10CC" w:rsidRDefault="002C10CC" w:rsidP="00B570CE">
      <w:pPr>
        <w:spacing w:line="276" w:lineRule="auto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Nial</w:t>
      </w:r>
      <w:proofErr w:type="spellEnd"/>
      <w:r>
        <w:rPr>
          <w:rFonts w:ascii="Century Gothic" w:hAnsi="Century Gothic"/>
          <w:sz w:val="24"/>
          <w:szCs w:val="24"/>
        </w:rPr>
        <w:t xml:space="preserve"> also advised that Neighbourhood Plans may include as much detail as desired or as necessary but policies must sit alongside the Local Plan.</w:t>
      </w:r>
    </w:p>
    <w:p w:rsidR="002C10CC" w:rsidRPr="003754F3" w:rsidRDefault="002C10CC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3754F3">
        <w:rPr>
          <w:rFonts w:ascii="Century Gothic" w:hAnsi="Century Gothic"/>
          <w:b/>
          <w:sz w:val="24"/>
          <w:szCs w:val="24"/>
        </w:rPr>
        <w:lastRenderedPageBreak/>
        <w:t xml:space="preserve">Resolved: that </w:t>
      </w:r>
      <w:proofErr w:type="spellStart"/>
      <w:r w:rsidRPr="003754F3">
        <w:rPr>
          <w:rFonts w:ascii="Century Gothic" w:hAnsi="Century Gothic"/>
          <w:b/>
          <w:sz w:val="24"/>
          <w:szCs w:val="24"/>
        </w:rPr>
        <w:t>Nial</w:t>
      </w:r>
      <w:proofErr w:type="spellEnd"/>
      <w:r w:rsidRPr="003754F3">
        <w:rPr>
          <w:rFonts w:ascii="Century Gothic" w:hAnsi="Century Gothic"/>
          <w:b/>
          <w:sz w:val="24"/>
          <w:szCs w:val="24"/>
        </w:rPr>
        <w:t xml:space="preserve"> will be invited back to a meeting in a couple of months’ time along with Richard Thresh</w:t>
      </w:r>
      <w:r w:rsidR="003754F3" w:rsidRPr="003754F3">
        <w:rPr>
          <w:rFonts w:ascii="Century Gothic" w:hAnsi="Century Gothic"/>
          <w:b/>
          <w:sz w:val="24"/>
          <w:szCs w:val="24"/>
        </w:rPr>
        <w:t xml:space="preserve"> of CCA.</w:t>
      </w:r>
    </w:p>
    <w:p w:rsidR="00B570CE" w:rsidRDefault="00B570CE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B570CE" w:rsidRPr="00E550CC" w:rsidRDefault="00B570CE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3</w:t>
      </w:r>
      <w:r w:rsidRPr="00E550CC">
        <w:rPr>
          <w:rFonts w:ascii="Century Gothic" w:hAnsi="Century Gothic"/>
          <w:b/>
          <w:sz w:val="24"/>
          <w:szCs w:val="24"/>
        </w:rPr>
        <w:t>. MINUTES.</w:t>
      </w:r>
    </w:p>
    <w:p w:rsidR="00B570CE" w:rsidRPr="0013516C" w:rsidRDefault="0013516C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13516C">
        <w:rPr>
          <w:rFonts w:ascii="Century Gothic" w:hAnsi="Century Gothic"/>
          <w:b/>
          <w:sz w:val="24"/>
          <w:szCs w:val="24"/>
        </w:rPr>
        <w:t xml:space="preserve">Resolved: that the Minutes of the </w:t>
      </w:r>
      <w:r w:rsidR="00B570CE" w:rsidRPr="0013516C">
        <w:rPr>
          <w:rFonts w:ascii="Century Gothic" w:hAnsi="Century Gothic"/>
          <w:b/>
          <w:sz w:val="24"/>
          <w:szCs w:val="24"/>
        </w:rPr>
        <w:t>meeting</w:t>
      </w:r>
      <w:r w:rsidRPr="0013516C">
        <w:rPr>
          <w:rFonts w:ascii="Century Gothic" w:hAnsi="Century Gothic"/>
          <w:b/>
          <w:sz w:val="24"/>
          <w:szCs w:val="24"/>
        </w:rPr>
        <w:t xml:space="preserve"> held on 21</w:t>
      </w:r>
      <w:r w:rsidRPr="0013516C">
        <w:rPr>
          <w:rFonts w:ascii="Century Gothic" w:hAnsi="Century Gothic"/>
          <w:b/>
          <w:sz w:val="24"/>
          <w:szCs w:val="24"/>
          <w:vertAlign w:val="superscript"/>
        </w:rPr>
        <w:t>st</w:t>
      </w:r>
      <w:r w:rsidRPr="0013516C">
        <w:rPr>
          <w:rFonts w:ascii="Century Gothic" w:hAnsi="Century Gothic"/>
          <w:b/>
          <w:sz w:val="24"/>
          <w:szCs w:val="24"/>
        </w:rPr>
        <w:t xml:space="preserve"> October 2016 were approved as a correct record and signed by the Chairman</w:t>
      </w:r>
      <w:r w:rsidR="00B570CE" w:rsidRPr="0013516C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13516C" w:rsidRPr="0013516C" w:rsidRDefault="0013516C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13516C">
        <w:rPr>
          <w:rFonts w:ascii="Century Gothic" w:hAnsi="Century Gothic"/>
          <w:b/>
          <w:sz w:val="24"/>
          <w:szCs w:val="24"/>
        </w:rPr>
        <w:t>Proposed by Cllr Walmsley, seconded by Cllr Evans.</w:t>
      </w:r>
      <w:proofErr w:type="gramEnd"/>
    </w:p>
    <w:p w:rsidR="00B570CE" w:rsidRDefault="00B570CE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B570CE" w:rsidRPr="00E550CC" w:rsidRDefault="00B570CE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4</w:t>
      </w:r>
      <w:r w:rsidRPr="00E550CC">
        <w:rPr>
          <w:rFonts w:ascii="Century Gothic" w:hAnsi="Century Gothic"/>
          <w:b/>
          <w:sz w:val="24"/>
          <w:szCs w:val="24"/>
        </w:rPr>
        <w:t>. MATTERS ARISING.</w:t>
      </w:r>
    </w:p>
    <w:p w:rsidR="00B570CE" w:rsidRDefault="0013516C" w:rsidP="00B570CE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following matters arising were discussed and further action noted:</w:t>
      </w:r>
    </w:p>
    <w:p w:rsidR="0013516C" w:rsidRDefault="0013516C" w:rsidP="00B570CE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Letters of resignation from P Coombe, J Coombe and L Mellor were noted. Issues raised in the letters will be considered by the full Parish Council.</w:t>
      </w:r>
    </w:p>
    <w:p w:rsidR="0013516C" w:rsidRPr="00263744" w:rsidRDefault="0013516C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263744">
        <w:rPr>
          <w:rFonts w:ascii="Century Gothic" w:hAnsi="Century Gothic"/>
          <w:b/>
          <w:sz w:val="24"/>
          <w:szCs w:val="24"/>
        </w:rPr>
        <w:t>Resolved: that the clerk will send let</w:t>
      </w:r>
      <w:r w:rsidR="002C10CC">
        <w:rPr>
          <w:rFonts w:ascii="Century Gothic" w:hAnsi="Century Gothic"/>
          <w:b/>
          <w:sz w:val="24"/>
          <w:szCs w:val="24"/>
        </w:rPr>
        <w:t>ters of thanks and appreciation; Cllr Evans will contact P Coombe to request that login details for both the Twitter and the Survey Monkey accounts be passed over.</w:t>
      </w:r>
    </w:p>
    <w:p w:rsidR="0013516C" w:rsidRPr="00263744" w:rsidRDefault="0013516C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263744">
        <w:rPr>
          <w:rFonts w:ascii="Century Gothic" w:hAnsi="Century Gothic"/>
          <w:b/>
          <w:sz w:val="24"/>
          <w:szCs w:val="24"/>
        </w:rPr>
        <w:t>Cllr Walmsley has written to Sanctuary Housing to invite them to attend the January steering group meeting.</w:t>
      </w:r>
    </w:p>
    <w:p w:rsidR="0013516C" w:rsidRDefault="0013516C" w:rsidP="00B570CE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Cllr </w:t>
      </w:r>
      <w:proofErr w:type="spellStart"/>
      <w:r>
        <w:rPr>
          <w:rFonts w:ascii="Century Gothic" w:hAnsi="Century Gothic"/>
          <w:sz w:val="24"/>
          <w:szCs w:val="24"/>
        </w:rPr>
        <w:t>Houlbrook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r w:rsidR="00263744">
        <w:rPr>
          <w:rFonts w:ascii="Century Gothic" w:hAnsi="Century Gothic"/>
          <w:sz w:val="24"/>
          <w:szCs w:val="24"/>
        </w:rPr>
        <w:t xml:space="preserve">has contacted Upton Dene Retirement Home who would welcome a visit to explain about the plan. Cllr </w:t>
      </w:r>
      <w:proofErr w:type="spellStart"/>
      <w:r w:rsidR="00263744">
        <w:rPr>
          <w:rFonts w:ascii="Century Gothic" w:hAnsi="Century Gothic"/>
          <w:sz w:val="24"/>
          <w:szCs w:val="24"/>
        </w:rPr>
        <w:t>Houlbrook</w:t>
      </w:r>
      <w:proofErr w:type="spellEnd"/>
      <w:r w:rsidR="00263744">
        <w:rPr>
          <w:rFonts w:ascii="Century Gothic" w:hAnsi="Century Gothic"/>
          <w:sz w:val="24"/>
          <w:szCs w:val="24"/>
        </w:rPr>
        <w:t xml:space="preserve"> has also contacted Bob Hadfield regarding marketing and presentation materials but is still to make contact with Upton </w:t>
      </w:r>
      <w:proofErr w:type="spellStart"/>
      <w:r w:rsidR="00263744">
        <w:rPr>
          <w:rFonts w:ascii="Century Gothic" w:hAnsi="Century Gothic"/>
          <w:sz w:val="24"/>
          <w:szCs w:val="24"/>
        </w:rPr>
        <w:t>Westlea</w:t>
      </w:r>
      <w:proofErr w:type="spellEnd"/>
      <w:r w:rsidR="00263744">
        <w:rPr>
          <w:rFonts w:ascii="Century Gothic" w:hAnsi="Century Gothic"/>
          <w:sz w:val="24"/>
          <w:szCs w:val="24"/>
        </w:rPr>
        <w:t xml:space="preserve"> Primary School.</w:t>
      </w:r>
    </w:p>
    <w:p w:rsidR="00263744" w:rsidRDefault="00263744" w:rsidP="00B570CE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Cllr </w:t>
      </w:r>
      <w:proofErr w:type="spellStart"/>
      <w:r>
        <w:rPr>
          <w:rFonts w:ascii="Century Gothic" w:hAnsi="Century Gothic"/>
          <w:sz w:val="24"/>
          <w:szCs w:val="24"/>
        </w:rPr>
        <w:t>Bennion</w:t>
      </w:r>
      <w:proofErr w:type="spellEnd"/>
      <w:r>
        <w:rPr>
          <w:rFonts w:ascii="Century Gothic" w:hAnsi="Century Gothic"/>
          <w:sz w:val="24"/>
          <w:szCs w:val="24"/>
        </w:rPr>
        <w:t xml:space="preserve"> has contacted Upton community groups and clubs and had a positive initial response.</w:t>
      </w:r>
    </w:p>
    <w:p w:rsidR="00263744" w:rsidRDefault="00263744" w:rsidP="00B570CE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Cllr </w:t>
      </w:r>
      <w:proofErr w:type="spellStart"/>
      <w:r>
        <w:rPr>
          <w:rFonts w:ascii="Century Gothic" w:hAnsi="Century Gothic"/>
          <w:sz w:val="24"/>
          <w:szCs w:val="24"/>
        </w:rPr>
        <w:t>Walsmley</w:t>
      </w:r>
      <w:proofErr w:type="spellEnd"/>
      <w:r>
        <w:rPr>
          <w:rFonts w:ascii="Century Gothic" w:hAnsi="Century Gothic"/>
          <w:sz w:val="24"/>
          <w:szCs w:val="24"/>
        </w:rPr>
        <w:t xml:space="preserve"> has reported the steering group vacancies to the churches with a request that the information is included in the next church newsletter.</w:t>
      </w:r>
    </w:p>
    <w:p w:rsidR="00263744" w:rsidRDefault="00263744" w:rsidP="00B570CE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Cllr Evans has made contact with Upton Heath, </w:t>
      </w:r>
      <w:proofErr w:type="spellStart"/>
      <w:r>
        <w:rPr>
          <w:rFonts w:ascii="Century Gothic" w:hAnsi="Century Gothic"/>
          <w:sz w:val="24"/>
          <w:szCs w:val="24"/>
        </w:rPr>
        <w:t>Acresfield</w:t>
      </w:r>
      <w:proofErr w:type="spellEnd"/>
      <w:r>
        <w:rPr>
          <w:rFonts w:ascii="Century Gothic" w:hAnsi="Century Gothic"/>
          <w:sz w:val="24"/>
          <w:szCs w:val="24"/>
        </w:rPr>
        <w:t xml:space="preserve"> and Mill View schools but as yet has had no response.</w:t>
      </w:r>
    </w:p>
    <w:p w:rsidR="00263744" w:rsidRPr="00263744" w:rsidRDefault="00263744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263744">
        <w:rPr>
          <w:rFonts w:ascii="Century Gothic" w:hAnsi="Century Gothic"/>
          <w:b/>
          <w:sz w:val="24"/>
          <w:szCs w:val="24"/>
        </w:rPr>
        <w:t>Resolved: that Cllr Walmsley will pass on the High School Governor’s contact details.</w:t>
      </w:r>
    </w:p>
    <w:p w:rsidR="00B570CE" w:rsidRDefault="00B570CE" w:rsidP="00B570CE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B570CE" w:rsidRPr="001404AA" w:rsidRDefault="00B570CE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1404AA">
        <w:rPr>
          <w:rFonts w:ascii="Century Gothic" w:hAnsi="Century Gothic"/>
          <w:b/>
          <w:sz w:val="24"/>
          <w:szCs w:val="24"/>
        </w:rPr>
        <w:t>5. GRANT APPLICATION.</w:t>
      </w:r>
    </w:p>
    <w:p w:rsidR="00B570CE" w:rsidRPr="003754F3" w:rsidRDefault="003754F3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3754F3">
        <w:rPr>
          <w:rFonts w:ascii="Century Gothic" w:hAnsi="Century Gothic"/>
          <w:b/>
          <w:sz w:val="24"/>
          <w:szCs w:val="24"/>
        </w:rPr>
        <w:t>Resolved: that the clerk will commence the process of another grant application with the following expenses being covered by the grant:</w:t>
      </w:r>
    </w:p>
    <w:p w:rsidR="003754F3" w:rsidRPr="003754F3" w:rsidRDefault="003754F3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3754F3">
        <w:rPr>
          <w:rFonts w:ascii="Century Gothic" w:hAnsi="Century Gothic"/>
          <w:b/>
          <w:sz w:val="24"/>
          <w:szCs w:val="24"/>
        </w:rPr>
        <w:t>£500 – special newsletter.</w:t>
      </w:r>
      <w:proofErr w:type="gramEnd"/>
    </w:p>
    <w:p w:rsidR="003754F3" w:rsidRPr="003754F3" w:rsidRDefault="003754F3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3754F3">
        <w:rPr>
          <w:rFonts w:ascii="Century Gothic" w:hAnsi="Century Gothic"/>
          <w:b/>
          <w:sz w:val="24"/>
          <w:szCs w:val="24"/>
        </w:rPr>
        <w:t>£3,500 – consultation fees.</w:t>
      </w:r>
      <w:proofErr w:type="gramEnd"/>
    </w:p>
    <w:p w:rsidR="003754F3" w:rsidRPr="003754F3" w:rsidRDefault="003754F3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3754F3">
        <w:rPr>
          <w:rFonts w:ascii="Century Gothic" w:hAnsi="Century Gothic"/>
          <w:b/>
          <w:sz w:val="24"/>
          <w:szCs w:val="24"/>
        </w:rPr>
        <w:t>£2,000 – graphic design and marketing.</w:t>
      </w:r>
      <w:proofErr w:type="gramEnd"/>
    </w:p>
    <w:p w:rsidR="00B570CE" w:rsidRDefault="003754F3" w:rsidP="00B570CE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 w:rsidRPr="003754F3">
        <w:rPr>
          <w:rFonts w:ascii="Century Gothic" w:hAnsi="Century Gothic"/>
          <w:b/>
          <w:sz w:val="24"/>
          <w:szCs w:val="24"/>
        </w:rPr>
        <w:t>£200 – hospitality.</w:t>
      </w:r>
      <w:proofErr w:type="gramEnd"/>
    </w:p>
    <w:p w:rsidR="00B570CE" w:rsidRDefault="00B570CE" w:rsidP="00B570CE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B570CE" w:rsidRPr="00E550CC" w:rsidRDefault="00B570CE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6</w:t>
      </w:r>
      <w:r w:rsidRPr="00E550CC">
        <w:rPr>
          <w:rFonts w:ascii="Century Gothic" w:hAnsi="Century Gothic"/>
          <w:b/>
          <w:sz w:val="24"/>
          <w:szCs w:val="24"/>
        </w:rPr>
        <w:t>. FUTURE ACTION.</w:t>
      </w:r>
    </w:p>
    <w:p w:rsidR="00B570CE" w:rsidRPr="003754F3" w:rsidRDefault="003754F3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3754F3">
        <w:rPr>
          <w:rFonts w:ascii="Century Gothic" w:hAnsi="Century Gothic"/>
          <w:b/>
          <w:sz w:val="24"/>
          <w:szCs w:val="24"/>
        </w:rPr>
        <w:t xml:space="preserve">Resolved: that the clerk will obtain a copy of the </w:t>
      </w:r>
      <w:proofErr w:type="spellStart"/>
      <w:r w:rsidRPr="003754F3">
        <w:rPr>
          <w:rFonts w:ascii="Century Gothic" w:hAnsi="Century Gothic"/>
          <w:b/>
          <w:sz w:val="24"/>
          <w:szCs w:val="24"/>
        </w:rPr>
        <w:t>Tattenhall</w:t>
      </w:r>
      <w:proofErr w:type="spellEnd"/>
      <w:r w:rsidRPr="003754F3">
        <w:rPr>
          <w:rFonts w:ascii="Century Gothic" w:hAnsi="Century Gothic"/>
          <w:b/>
          <w:sz w:val="24"/>
          <w:szCs w:val="24"/>
        </w:rPr>
        <w:t xml:space="preserve"> Parish Council plan for use by a working group in drafting out how the Upton Plan may look.</w:t>
      </w:r>
      <w:proofErr w:type="gramEnd"/>
    </w:p>
    <w:p w:rsidR="003754F3" w:rsidRPr="003754F3" w:rsidRDefault="003754F3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3754F3">
        <w:rPr>
          <w:rFonts w:ascii="Century Gothic" w:hAnsi="Century Gothic"/>
          <w:b/>
          <w:sz w:val="24"/>
          <w:szCs w:val="24"/>
        </w:rPr>
        <w:t>The clerk will send all members of the steering group a reminder about contributing to the business consultation questionnaire.</w:t>
      </w:r>
    </w:p>
    <w:p w:rsidR="00B570CE" w:rsidRDefault="00B570CE" w:rsidP="00B570CE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B570CE" w:rsidRPr="00E550CC" w:rsidRDefault="00B570CE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7</w:t>
      </w:r>
      <w:r w:rsidRPr="00E550CC">
        <w:rPr>
          <w:rFonts w:ascii="Century Gothic" w:hAnsi="Century Gothic"/>
          <w:b/>
          <w:sz w:val="24"/>
          <w:szCs w:val="24"/>
        </w:rPr>
        <w:t>. DATE AND TIME OF THE NEXT MEETING.</w:t>
      </w:r>
    </w:p>
    <w:p w:rsidR="00B570CE" w:rsidRPr="003754F3" w:rsidRDefault="003754F3" w:rsidP="00B570CE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3754F3">
        <w:rPr>
          <w:rFonts w:ascii="Century Gothic" w:hAnsi="Century Gothic"/>
          <w:b/>
          <w:sz w:val="24"/>
          <w:szCs w:val="24"/>
        </w:rPr>
        <w:t>Resolved: that t</w:t>
      </w:r>
      <w:r w:rsidR="00B570CE" w:rsidRPr="003754F3">
        <w:rPr>
          <w:rFonts w:ascii="Century Gothic" w:hAnsi="Century Gothic"/>
          <w:b/>
          <w:sz w:val="24"/>
          <w:szCs w:val="24"/>
        </w:rPr>
        <w:t>he date and time of the next meeting</w:t>
      </w:r>
      <w:r w:rsidRPr="003754F3">
        <w:rPr>
          <w:rFonts w:ascii="Century Gothic" w:hAnsi="Century Gothic"/>
          <w:b/>
          <w:sz w:val="24"/>
          <w:szCs w:val="24"/>
        </w:rPr>
        <w:t xml:space="preserve"> will be on 23</w:t>
      </w:r>
      <w:r w:rsidRPr="003754F3">
        <w:rPr>
          <w:rFonts w:ascii="Century Gothic" w:hAnsi="Century Gothic"/>
          <w:b/>
          <w:sz w:val="24"/>
          <w:szCs w:val="24"/>
          <w:vertAlign w:val="superscript"/>
        </w:rPr>
        <w:t>rd</w:t>
      </w:r>
      <w:r w:rsidRPr="003754F3">
        <w:rPr>
          <w:rFonts w:ascii="Century Gothic" w:hAnsi="Century Gothic"/>
          <w:b/>
          <w:sz w:val="24"/>
          <w:szCs w:val="24"/>
        </w:rPr>
        <w:t xml:space="preserve"> January 2017 at 7.00pm</w:t>
      </w:r>
      <w:r w:rsidR="00B570CE" w:rsidRPr="003754F3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B570CE" w:rsidRDefault="00B570CE" w:rsidP="00B570C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4BE8B" wp14:editId="621E9085">
                <wp:simplePos x="0" y="0"/>
                <wp:positionH relativeFrom="column">
                  <wp:posOffset>666750</wp:posOffset>
                </wp:positionH>
                <wp:positionV relativeFrom="paragraph">
                  <wp:posOffset>653415</wp:posOffset>
                </wp:positionV>
                <wp:extent cx="5505450" cy="15716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0CE" w:rsidRDefault="00B570CE" w:rsidP="00B570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3EAA9" wp14:editId="400E305C">
                                  <wp:extent cx="4029075" cy="990600"/>
                                  <wp:effectExtent l="0" t="0" r="9525" b="0"/>
                                  <wp:docPr id="5" name="Picture 5" descr="C:\Users\Sony Vaio\Downloads\As banner white backgroun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ony Vaio\Downloads\As banner white backgroun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90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52.5pt;margin-top:51.45pt;width:433.5pt;height:12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" fillcolor="white [3201]" strokecolor="white [3212]" strokeweight=".5pt">
                <v:textbox>
                  <w:txbxContent>
                    <w:p w:rsidR="00B570CE" w:rsidRDefault="00B570CE" w:rsidP="00B570CE">
                      <w:r>
                        <w:rPr>
                          <w:noProof/>
                        </w:rPr>
                        <w:drawing>
                          <wp:inline distT="0" distB="0" distL="0" distR="0" wp14:anchorId="5DC3EAA9" wp14:editId="400E305C">
                            <wp:extent cx="4029075" cy="990600"/>
                            <wp:effectExtent l="0" t="0" r="9525" b="0"/>
                            <wp:docPr id="5" name="Picture 5" descr="C:\Users\Sony Vaio\Downloads\As banner white backgroun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ony Vaio\Downloads\As banner white backgroun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90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70CE" w:rsidRDefault="00B570CE" w:rsidP="00B570CE"/>
    <w:p w:rsidR="00B570CE" w:rsidRDefault="00B570CE" w:rsidP="00B570CE"/>
    <w:p w:rsidR="008F4B21" w:rsidRDefault="008F4B21"/>
    <w:sectPr w:rsidR="008F4B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87C"/>
    <w:rsid w:val="000067D7"/>
    <w:rsid w:val="0013516C"/>
    <w:rsid w:val="00263744"/>
    <w:rsid w:val="002C10CC"/>
    <w:rsid w:val="003754F3"/>
    <w:rsid w:val="008F4B21"/>
    <w:rsid w:val="009A287C"/>
    <w:rsid w:val="00A23A9A"/>
    <w:rsid w:val="00B570CE"/>
    <w:rsid w:val="00E4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87C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A287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A287C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A287C"/>
    <w:rPr>
      <w:color w:val="0000FF"/>
      <w:u w:val="single"/>
    </w:rPr>
  </w:style>
  <w:style w:type="paragraph" w:styleId="BodyText">
    <w:name w:val="Body Text"/>
    <w:basedOn w:val="Normal"/>
    <w:link w:val="BodyTextChar"/>
    <w:rsid w:val="009A287C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A287C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A287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A287C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8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87C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87C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A287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A287C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A287C"/>
    <w:rPr>
      <w:color w:val="0000FF"/>
      <w:u w:val="single"/>
    </w:rPr>
  </w:style>
  <w:style w:type="paragraph" w:styleId="BodyText">
    <w:name w:val="Body Text"/>
    <w:basedOn w:val="Normal"/>
    <w:link w:val="BodyTextChar"/>
    <w:rsid w:val="009A287C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A287C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A287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A287C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8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87C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6</cp:revision>
  <cp:lastPrinted>2017-01-04T17:24:00Z</cp:lastPrinted>
  <dcterms:created xsi:type="dcterms:W3CDTF">2016-12-13T15:34:00Z</dcterms:created>
  <dcterms:modified xsi:type="dcterms:W3CDTF">2017-01-04T17:24:00Z</dcterms:modified>
</cp:coreProperties>
</file>