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3905" w:rsidRDefault="009F3905" w:rsidP="009F3905">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5BEB93F6" wp14:editId="77983B0D">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3905" w:rsidRDefault="009F3905" w:rsidP="009F3905">
                            <w:r>
                              <w:rPr>
                                <w:noProof/>
                              </w:rPr>
                              <w:drawing>
                                <wp:inline distT="0" distB="0" distL="0" distR="0" wp14:anchorId="7501A577" wp14:editId="5B35B892">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9F3905" w:rsidRDefault="009F3905" w:rsidP="009F3905">
                      <w:r>
                        <w:rPr>
                          <w:noProof/>
                        </w:rPr>
                        <w:drawing>
                          <wp:inline distT="0" distB="0" distL="0" distR="0" wp14:anchorId="7501A577" wp14:editId="5B35B892">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9F3905" w:rsidRPr="00A446C9" w:rsidRDefault="009F3905" w:rsidP="009F3905">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9F3905" w:rsidRPr="00EA73EE" w:rsidRDefault="009F3905" w:rsidP="009F3905">
      <w:pPr>
        <w:pStyle w:val="Heading5"/>
        <w:rPr>
          <w:rFonts w:ascii="Times New Roman" w:hAnsi="Times New Roman"/>
          <w:sz w:val="20"/>
        </w:rPr>
      </w:pPr>
      <w:r>
        <w:rPr>
          <w:rFonts w:ascii="Times New Roman" w:hAnsi="Times New Roman"/>
          <w:sz w:val="20"/>
        </w:rPr>
        <w:tab/>
      </w:r>
    </w:p>
    <w:p w:rsidR="009F3905" w:rsidRPr="00A446C9" w:rsidRDefault="009F3905" w:rsidP="009F3905">
      <w:pPr>
        <w:pStyle w:val="Footer"/>
        <w:jc w:val="right"/>
        <w:rPr>
          <w:rFonts w:ascii="Century Gothic" w:hAnsi="Century Gothic"/>
          <w:b/>
        </w:rPr>
      </w:pPr>
      <w:r w:rsidRPr="00A446C9">
        <w:rPr>
          <w:rFonts w:ascii="Century Gothic" w:hAnsi="Century Gothic"/>
          <w:b/>
        </w:rPr>
        <w:t>18 Gladstone Road</w:t>
      </w:r>
    </w:p>
    <w:p w:rsidR="009F3905" w:rsidRPr="00A446C9" w:rsidRDefault="009F3905" w:rsidP="009F3905">
      <w:pPr>
        <w:pStyle w:val="Footer"/>
        <w:jc w:val="right"/>
        <w:rPr>
          <w:rFonts w:ascii="Century Gothic" w:hAnsi="Century Gothic"/>
          <w:b/>
        </w:rPr>
      </w:pPr>
      <w:r w:rsidRPr="00A446C9">
        <w:rPr>
          <w:rFonts w:ascii="Century Gothic" w:hAnsi="Century Gothic"/>
          <w:b/>
        </w:rPr>
        <w:t>Chester</w:t>
      </w:r>
    </w:p>
    <w:p w:rsidR="009F3905" w:rsidRPr="00A446C9" w:rsidRDefault="009F3905" w:rsidP="009F3905">
      <w:pPr>
        <w:pStyle w:val="Footer"/>
        <w:jc w:val="right"/>
        <w:rPr>
          <w:rFonts w:ascii="Century Gothic" w:hAnsi="Century Gothic"/>
          <w:b/>
        </w:rPr>
      </w:pPr>
      <w:r w:rsidRPr="00A446C9">
        <w:rPr>
          <w:rFonts w:ascii="Century Gothic" w:hAnsi="Century Gothic"/>
          <w:b/>
        </w:rPr>
        <w:t>CH1 4BY</w:t>
      </w:r>
    </w:p>
    <w:p w:rsidR="009F3905" w:rsidRPr="00A446C9" w:rsidRDefault="009F3905" w:rsidP="009F3905">
      <w:pPr>
        <w:pStyle w:val="Footer"/>
        <w:jc w:val="right"/>
        <w:rPr>
          <w:rFonts w:ascii="Century Gothic" w:hAnsi="Century Gothic"/>
          <w:b/>
        </w:rPr>
      </w:pPr>
      <w:r w:rsidRPr="00A446C9">
        <w:rPr>
          <w:rFonts w:ascii="Century Gothic" w:hAnsi="Century Gothic"/>
          <w:b/>
        </w:rPr>
        <w:t>07584415343</w:t>
      </w:r>
    </w:p>
    <w:p w:rsidR="009F3905" w:rsidRPr="00A446C9" w:rsidRDefault="009F3905" w:rsidP="009F3905">
      <w:pPr>
        <w:pStyle w:val="Footer"/>
        <w:jc w:val="right"/>
        <w:rPr>
          <w:rFonts w:ascii="Century Gothic" w:hAnsi="Century Gothic"/>
          <w:b/>
        </w:rPr>
      </w:pPr>
      <w:r>
        <w:rPr>
          <w:rFonts w:ascii="Century Gothic" w:hAnsi="Century Gothic"/>
          <w:b/>
        </w:rPr>
        <w:t xml:space="preserve">Email: </w:t>
      </w:r>
      <w:hyperlink r:id="rId8" w:history="1">
        <w:r w:rsidRPr="00A446C9">
          <w:rPr>
            <w:rStyle w:val="Hyperlink"/>
            <w:rFonts w:ascii="Century Gothic" w:hAnsi="Century Gothic"/>
            <w:b/>
          </w:rPr>
          <w:t>clerk@uptonbychester.org.uk</w:t>
        </w:r>
      </w:hyperlink>
    </w:p>
    <w:p w:rsidR="009F3905" w:rsidRPr="00A446C9" w:rsidRDefault="009F3905" w:rsidP="009F3905">
      <w:pPr>
        <w:rPr>
          <w:rFonts w:ascii="Century Gothic" w:hAnsi="Century Gothic"/>
        </w:rPr>
      </w:pPr>
      <w:r w:rsidRPr="00A446C9">
        <w:rPr>
          <w:rFonts w:ascii="Century Gothic" w:hAnsi="Century Gothic"/>
        </w:rPr>
        <w:t xml:space="preserve"> </w:t>
      </w:r>
    </w:p>
    <w:p w:rsidR="009F3905" w:rsidRDefault="009F3905" w:rsidP="009F3905">
      <w:pPr>
        <w:jc w:val="right"/>
      </w:pPr>
    </w:p>
    <w:p w:rsidR="009F3905" w:rsidRPr="00A14DC0" w:rsidRDefault="009F3905" w:rsidP="009F3905">
      <w:pPr>
        <w:spacing w:line="276" w:lineRule="auto"/>
        <w:ind w:left="340"/>
        <w:rPr>
          <w:rFonts w:ascii="Century Gothic" w:hAnsi="Century Gothic"/>
          <w:sz w:val="22"/>
          <w:szCs w:val="22"/>
        </w:rPr>
      </w:pPr>
      <w:r w:rsidRPr="00A14DC0">
        <w:rPr>
          <w:rFonts w:ascii="Century Gothic" w:hAnsi="Century Gothic"/>
          <w:sz w:val="22"/>
          <w:szCs w:val="22"/>
        </w:rPr>
        <w:t xml:space="preserve">Minutes of the meeting of Upton by Chester and District Parish Council’s </w:t>
      </w:r>
      <w:r>
        <w:rPr>
          <w:rFonts w:ascii="Century Gothic" w:hAnsi="Century Gothic"/>
          <w:sz w:val="22"/>
          <w:szCs w:val="22"/>
        </w:rPr>
        <w:t>QE II Playing Field Sub-Committee</w:t>
      </w:r>
      <w:r w:rsidRPr="00A14DC0">
        <w:rPr>
          <w:rFonts w:ascii="Century Gothic" w:hAnsi="Century Gothic"/>
          <w:sz w:val="22"/>
          <w:szCs w:val="22"/>
        </w:rPr>
        <w:t>, held on Monday</w:t>
      </w:r>
      <w:r w:rsidR="00C9746E">
        <w:rPr>
          <w:rFonts w:ascii="Century Gothic" w:hAnsi="Century Gothic"/>
          <w:sz w:val="22"/>
          <w:szCs w:val="22"/>
        </w:rPr>
        <w:t xml:space="preserve"> 1</w:t>
      </w:r>
      <w:r>
        <w:rPr>
          <w:rFonts w:ascii="Century Gothic" w:hAnsi="Century Gothic"/>
          <w:sz w:val="22"/>
          <w:szCs w:val="22"/>
        </w:rPr>
        <w:t xml:space="preserve">9 </w:t>
      </w:r>
      <w:r w:rsidR="00C9746E">
        <w:rPr>
          <w:rFonts w:ascii="Century Gothic" w:hAnsi="Century Gothic"/>
          <w:sz w:val="22"/>
          <w:szCs w:val="22"/>
        </w:rPr>
        <w:t>Novembe</w:t>
      </w:r>
      <w:r>
        <w:rPr>
          <w:rFonts w:ascii="Century Gothic" w:hAnsi="Century Gothic"/>
          <w:sz w:val="22"/>
          <w:szCs w:val="22"/>
        </w:rPr>
        <w:t xml:space="preserve">r </w:t>
      </w:r>
      <w:r w:rsidRPr="00A14DC0">
        <w:rPr>
          <w:rFonts w:ascii="Century Gothic" w:hAnsi="Century Gothic"/>
          <w:sz w:val="22"/>
          <w:szCs w:val="22"/>
        </w:rPr>
        <w:t xml:space="preserve">2018, </w:t>
      </w:r>
      <w:r>
        <w:rPr>
          <w:rFonts w:ascii="Century Gothic" w:hAnsi="Century Gothic"/>
          <w:sz w:val="22"/>
          <w:szCs w:val="22"/>
        </w:rPr>
        <w:t>6</w:t>
      </w:r>
      <w:r w:rsidRPr="00A14DC0">
        <w:rPr>
          <w:rFonts w:ascii="Century Gothic" w:hAnsi="Century Gothic"/>
          <w:sz w:val="22"/>
          <w:szCs w:val="22"/>
        </w:rPr>
        <w:t>.</w:t>
      </w:r>
      <w:r>
        <w:rPr>
          <w:rFonts w:ascii="Century Gothic" w:hAnsi="Century Gothic"/>
          <w:sz w:val="22"/>
          <w:szCs w:val="22"/>
        </w:rPr>
        <w:t>3</w:t>
      </w:r>
      <w:r w:rsidRPr="00A14DC0">
        <w:rPr>
          <w:rFonts w:ascii="Century Gothic" w:hAnsi="Century Gothic"/>
          <w:sz w:val="22"/>
          <w:szCs w:val="22"/>
        </w:rPr>
        <w:t>0pm, at Upton Pavilion, Upton, Chester.</w:t>
      </w:r>
    </w:p>
    <w:p w:rsidR="009F3905" w:rsidRDefault="009F3905" w:rsidP="009F3905">
      <w:pPr>
        <w:pStyle w:val="NormalWeb"/>
        <w:rPr>
          <w:color w:val="000000"/>
          <w:sz w:val="24"/>
          <w:szCs w:val="24"/>
        </w:rPr>
      </w:pPr>
    </w:p>
    <w:p w:rsidR="009F3905" w:rsidRDefault="009F3905" w:rsidP="009F3905">
      <w:pPr>
        <w:pStyle w:val="NormalWeb"/>
        <w:rPr>
          <w:rFonts w:ascii="Century Gothic" w:hAnsi="Century Gothic"/>
          <w:color w:val="000000"/>
        </w:rPr>
      </w:pPr>
      <w:r w:rsidRPr="009550B9">
        <w:rPr>
          <w:rFonts w:ascii="Century Gothic" w:hAnsi="Century Gothic"/>
          <w:color w:val="000000"/>
        </w:rPr>
        <w:t xml:space="preserve">Present: Cllr </w:t>
      </w:r>
      <w:proofErr w:type="spellStart"/>
      <w:r w:rsidRPr="009550B9">
        <w:rPr>
          <w:rFonts w:ascii="Century Gothic" w:hAnsi="Century Gothic"/>
          <w:color w:val="000000"/>
        </w:rPr>
        <w:t>Bennion</w:t>
      </w:r>
      <w:proofErr w:type="spellEnd"/>
      <w:r>
        <w:rPr>
          <w:rFonts w:ascii="Century Gothic" w:hAnsi="Century Gothic"/>
          <w:color w:val="000000"/>
        </w:rPr>
        <w:t xml:space="preserve"> (Chairman), Cllr Evans</w:t>
      </w:r>
      <w:r w:rsidR="00C9746E">
        <w:rPr>
          <w:rFonts w:ascii="Century Gothic" w:hAnsi="Century Gothic"/>
          <w:color w:val="000000"/>
        </w:rPr>
        <w:t>,</w:t>
      </w:r>
      <w:r>
        <w:rPr>
          <w:rFonts w:ascii="Century Gothic" w:hAnsi="Century Gothic"/>
          <w:color w:val="000000"/>
        </w:rPr>
        <w:t xml:space="preserve"> Cllr Houlbrook</w:t>
      </w:r>
      <w:r w:rsidR="00C9746E">
        <w:rPr>
          <w:rFonts w:ascii="Century Gothic" w:hAnsi="Century Gothic"/>
          <w:color w:val="000000"/>
        </w:rPr>
        <w:t>, Cllr Lee, Cllr Vaughan and Cllr Walmsley</w:t>
      </w:r>
      <w:r>
        <w:rPr>
          <w:rFonts w:ascii="Century Gothic" w:hAnsi="Century Gothic"/>
          <w:color w:val="000000"/>
        </w:rPr>
        <w:t>.</w:t>
      </w:r>
    </w:p>
    <w:p w:rsidR="009F3905" w:rsidRDefault="009F3905" w:rsidP="009F3905">
      <w:pPr>
        <w:pStyle w:val="NormalWeb"/>
        <w:rPr>
          <w:rFonts w:ascii="Century Gothic" w:hAnsi="Century Gothic"/>
          <w:color w:val="000000"/>
        </w:rPr>
      </w:pPr>
      <w:r>
        <w:rPr>
          <w:rFonts w:ascii="Century Gothic" w:hAnsi="Century Gothic"/>
          <w:color w:val="000000"/>
        </w:rPr>
        <w:t>In attendance</w:t>
      </w:r>
      <w:r w:rsidRPr="009550B9">
        <w:rPr>
          <w:rFonts w:ascii="Century Gothic" w:hAnsi="Century Gothic"/>
          <w:color w:val="000000"/>
        </w:rPr>
        <w:t>:</w:t>
      </w:r>
      <w:r>
        <w:rPr>
          <w:rFonts w:ascii="Century Gothic" w:hAnsi="Century Gothic"/>
          <w:color w:val="000000"/>
        </w:rPr>
        <w:t xml:space="preserve"> Suzi Pollard (Clerk).</w:t>
      </w:r>
    </w:p>
    <w:p w:rsidR="009729C9" w:rsidRDefault="001E18BF"/>
    <w:p w:rsidR="009F3905" w:rsidRPr="006A52B5" w:rsidRDefault="009F3905" w:rsidP="009F3905">
      <w:pPr>
        <w:spacing w:line="276" w:lineRule="auto"/>
        <w:rPr>
          <w:rFonts w:ascii="Century Gothic" w:hAnsi="Century Gothic"/>
          <w:b/>
          <w:sz w:val="22"/>
          <w:szCs w:val="22"/>
        </w:rPr>
      </w:pPr>
      <w:r w:rsidRPr="006A52B5">
        <w:rPr>
          <w:rFonts w:ascii="Century Gothic" w:hAnsi="Century Gothic"/>
          <w:b/>
          <w:sz w:val="22"/>
          <w:szCs w:val="22"/>
        </w:rPr>
        <w:t>1. APOLOGIES FOR ABSENCE.</w:t>
      </w:r>
    </w:p>
    <w:p w:rsidR="009F3905" w:rsidRDefault="00C9746E" w:rsidP="009F3905">
      <w:pPr>
        <w:spacing w:line="276" w:lineRule="auto"/>
        <w:rPr>
          <w:rFonts w:ascii="Century Gothic" w:hAnsi="Century Gothic"/>
          <w:sz w:val="22"/>
          <w:szCs w:val="22"/>
        </w:rPr>
      </w:pPr>
      <w:r>
        <w:rPr>
          <w:rFonts w:ascii="Century Gothic" w:hAnsi="Century Gothic"/>
          <w:sz w:val="22"/>
          <w:szCs w:val="22"/>
        </w:rPr>
        <w:t>No</w:t>
      </w:r>
      <w:r w:rsidR="009F3905" w:rsidRPr="006A52B5">
        <w:rPr>
          <w:rFonts w:ascii="Century Gothic" w:hAnsi="Century Gothic"/>
          <w:sz w:val="22"/>
          <w:szCs w:val="22"/>
        </w:rPr>
        <w:t xml:space="preserve"> apologies for absence </w:t>
      </w:r>
      <w:r>
        <w:rPr>
          <w:rFonts w:ascii="Century Gothic" w:hAnsi="Century Gothic"/>
          <w:sz w:val="22"/>
          <w:szCs w:val="22"/>
        </w:rPr>
        <w:t>were received</w:t>
      </w:r>
      <w:r w:rsidR="009F3905" w:rsidRPr="006A52B5">
        <w:rPr>
          <w:rFonts w:ascii="Century Gothic" w:hAnsi="Century Gothic"/>
          <w:sz w:val="22"/>
          <w:szCs w:val="22"/>
        </w:rPr>
        <w:t>.</w:t>
      </w:r>
    </w:p>
    <w:p w:rsidR="00C9746E" w:rsidRPr="00C9746E" w:rsidRDefault="00C9746E" w:rsidP="009F3905">
      <w:pPr>
        <w:spacing w:line="276" w:lineRule="auto"/>
        <w:rPr>
          <w:rFonts w:ascii="Century Gothic" w:hAnsi="Century Gothic"/>
          <w:b/>
          <w:sz w:val="22"/>
          <w:szCs w:val="22"/>
        </w:rPr>
      </w:pPr>
      <w:r w:rsidRPr="00C9746E">
        <w:rPr>
          <w:rFonts w:ascii="Century Gothic" w:hAnsi="Century Gothic"/>
          <w:b/>
          <w:sz w:val="22"/>
          <w:szCs w:val="22"/>
        </w:rPr>
        <w:t>Resolved: noted.</w:t>
      </w:r>
    </w:p>
    <w:p w:rsidR="009F3905" w:rsidRPr="006A52B5" w:rsidRDefault="009F3905" w:rsidP="009F3905">
      <w:pPr>
        <w:spacing w:line="276" w:lineRule="auto"/>
        <w:rPr>
          <w:rFonts w:ascii="Century Gothic" w:hAnsi="Century Gothic"/>
          <w:b/>
          <w:sz w:val="22"/>
          <w:szCs w:val="22"/>
        </w:rPr>
      </w:pPr>
    </w:p>
    <w:p w:rsidR="009F3905" w:rsidRPr="006A52B5" w:rsidRDefault="009F3905" w:rsidP="009F3905">
      <w:pPr>
        <w:spacing w:line="276" w:lineRule="auto"/>
        <w:rPr>
          <w:rFonts w:ascii="Century Gothic" w:hAnsi="Century Gothic"/>
          <w:b/>
          <w:sz w:val="22"/>
          <w:szCs w:val="22"/>
        </w:rPr>
      </w:pPr>
      <w:r w:rsidRPr="006A52B5">
        <w:rPr>
          <w:rFonts w:ascii="Century Gothic" w:hAnsi="Century Gothic"/>
          <w:b/>
          <w:sz w:val="22"/>
          <w:szCs w:val="22"/>
        </w:rPr>
        <w:t>2. DECLARATIONS OF INTEREST.</w:t>
      </w:r>
    </w:p>
    <w:p w:rsidR="009F3905" w:rsidRPr="006A52B5" w:rsidRDefault="00C9746E" w:rsidP="009F3905">
      <w:pPr>
        <w:spacing w:line="276" w:lineRule="auto"/>
        <w:rPr>
          <w:rFonts w:ascii="Century Gothic" w:hAnsi="Century Gothic"/>
          <w:sz w:val="22"/>
          <w:szCs w:val="22"/>
        </w:rPr>
      </w:pPr>
      <w:r>
        <w:rPr>
          <w:rFonts w:ascii="Century Gothic" w:hAnsi="Century Gothic"/>
          <w:sz w:val="22"/>
          <w:szCs w:val="22"/>
        </w:rPr>
        <w:t>No declarations of interest were made.</w:t>
      </w:r>
    </w:p>
    <w:p w:rsidR="009F3905" w:rsidRPr="006A52B5" w:rsidRDefault="009F3905" w:rsidP="009F3905">
      <w:pPr>
        <w:spacing w:line="276" w:lineRule="auto"/>
        <w:rPr>
          <w:rFonts w:ascii="Century Gothic" w:hAnsi="Century Gothic"/>
          <w:sz w:val="22"/>
          <w:szCs w:val="22"/>
        </w:rPr>
      </w:pPr>
    </w:p>
    <w:p w:rsidR="009F3905" w:rsidRPr="006A52B5" w:rsidRDefault="009F3905" w:rsidP="009F3905">
      <w:pPr>
        <w:spacing w:line="276" w:lineRule="auto"/>
        <w:rPr>
          <w:rFonts w:ascii="Century Gothic" w:hAnsi="Century Gothic"/>
          <w:sz w:val="22"/>
          <w:szCs w:val="22"/>
        </w:rPr>
      </w:pPr>
      <w:r w:rsidRPr="006A52B5">
        <w:rPr>
          <w:rFonts w:ascii="Century Gothic" w:hAnsi="Century Gothic"/>
          <w:b/>
          <w:sz w:val="22"/>
          <w:szCs w:val="22"/>
        </w:rPr>
        <w:t>3. MINUTES</w:t>
      </w:r>
      <w:r w:rsidRPr="006A52B5">
        <w:rPr>
          <w:rFonts w:ascii="Century Gothic" w:hAnsi="Century Gothic"/>
          <w:sz w:val="22"/>
          <w:szCs w:val="22"/>
        </w:rPr>
        <w:t>.</w:t>
      </w:r>
    </w:p>
    <w:p w:rsidR="009F3905" w:rsidRPr="00C9746E" w:rsidRDefault="00C9746E" w:rsidP="009F3905">
      <w:pPr>
        <w:spacing w:line="276" w:lineRule="auto"/>
        <w:rPr>
          <w:rFonts w:ascii="Century Gothic" w:hAnsi="Century Gothic"/>
          <w:b/>
          <w:sz w:val="22"/>
          <w:szCs w:val="22"/>
        </w:rPr>
      </w:pPr>
      <w:r w:rsidRPr="00C9746E">
        <w:rPr>
          <w:rFonts w:ascii="Century Gothic" w:hAnsi="Century Gothic"/>
          <w:b/>
          <w:sz w:val="22"/>
          <w:szCs w:val="22"/>
        </w:rPr>
        <w:t>Resolved:</w:t>
      </w:r>
      <w:r w:rsidR="009F3905" w:rsidRPr="00C9746E">
        <w:rPr>
          <w:rFonts w:ascii="Century Gothic" w:hAnsi="Century Gothic"/>
          <w:b/>
          <w:sz w:val="22"/>
          <w:szCs w:val="22"/>
        </w:rPr>
        <w:t xml:space="preserve"> the Minutes of the meeting held on 29</w:t>
      </w:r>
      <w:r w:rsidR="009F3905" w:rsidRPr="00C9746E">
        <w:rPr>
          <w:rFonts w:ascii="Century Gothic" w:hAnsi="Century Gothic"/>
          <w:b/>
          <w:sz w:val="22"/>
          <w:szCs w:val="22"/>
          <w:vertAlign w:val="superscript"/>
        </w:rPr>
        <w:t>th</w:t>
      </w:r>
      <w:r w:rsidR="009F3905" w:rsidRPr="00C9746E">
        <w:rPr>
          <w:rFonts w:ascii="Century Gothic" w:hAnsi="Century Gothic"/>
          <w:b/>
          <w:sz w:val="22"/>
          <w:szCs w:val="22"/>
        </w:rPr>
        <w:t xml:space="preserve"> October 2018</w:t>
      </w:r>
      <w:r w:rsidRPr="00C9746E">
        <w:rPr>
          <w:rFonts w:ascii="Century Gothic" w:hAnsi="Century Gothic"/>
          <w:b/>
          <w:sz w:val="22"/>
          <w:szCs w:val="22"/>
        </w:rPr>
        <w:t xml:space="preserve"> were confirmed as a correct record and signed by the Chairman</w:t>
      </w:r>
      <w:r w:rsidR="009F3905" w:rsidRPr="00C9746E">
        <w:rPr>
          <w:rFonts w:ascii="Century Gothic" w:hAnsi="Century Gothic"/>
          <w:b/>
          <w:sz w:val="22"/>
          <w:szCs w:val="22"/>
        </w:rPr>
        <w:t>.</w:t>
      </w:r>
    </w:p>
    <w:p w:rsidR="009F3905" w:rsidRPr="00C9746E" w:rsidRDefault="00C9746E" w:rsidP="009F3905">
      <w:pPr>
        <w:spacing w:line="276" w:lineRule="auto"/>
        <w:rPr>
          <w:rFonts w:ascii="Century Gothic" w:hAnsi="Century Gothic"/>
          <w:b/>
          <w:sz w:val="22"/>
          <w:szCs w:val="22"/>
        </w:rPr>
      </w:pPr>
      <w:proofErr w:type="gramStart"/>
      <w:r w:rsidRPr="00C9746E">
        <w:rPr>
          <w:rFonts w:ascii="Century Gothic" w:hAnsi="Century Gothic"/>
          <w:b/>
          <w:sz w:val="22"/>
          <w:szCs w:val="22"/>
        </w:rPr>
        <w:t xml:space="preserve">Proposed by Cllr </w:t>
      </w:r>
      <w:r w:rsidR="00DF6565">
        <w:rPr>
          <w:rFonts w:ascii="Century Gothic" w:hAnsi="Century Gothic"/>
          <w:b/>
          <w:sz w:val="22"/>
          <w:szCs w:val="22"/>
        </w:rPr>
        <w:t>Evans</w:t>
      </w:r>
      <w:r w:rsidRPr="00C9746E">
        <w:rPr>
          <w:rFonts w:ascii="Century Gothic" w:hAnsi="Century Gothic"/>
          <w:b/>
          <w:sz w:val="22"/>
          <w:szCs w:val="22"/>
        </w:rPr>
        <w:t xml:space="preserve">, seconded by Cllr </w:t>
      </w:r>
      <w:r w:rsidR="00DF6565">
        <w:rPr>
          <w:rFonts w:ascii="Century Gothic" w:hAnsi="Century Gothic"/>
          <w:b/>
          <w:sz w:val="22"/>
          <w:szCs w:val="22"/>
        </w:rPr>
        <w:t>Houlbrook</w:t>
      </w:r>
      <w:r w:rsidRPr="00C9746E">
        <w:rPr>
          <w:rFonts w:ascii="Century Gothic" w:hAnsi="Century Gothic"/>
          <w:b/>
          <w:sz w:val="22"/>
          <w:szCs w:val="22"/>
        </w:rPr>
        <w:t>.</w:t>
      </w:r>
      <w:proofErr w:type="gramEnd"/>
    </w:p>
    <w:p w:rsidR="00C9746E" w:rsidRPr="006A52B5" w:rsidRDefault="00C9746E" w:rsidP="009F3905">
      <w:pPr>
        <w:spacing w:line="276" w:lineRule="auto"/>
        <w:rPr>
          <w:rFonts w:ascii="Century Gothic" w:hAnsi="Century Gothic"/>
          <w:sz w:val="22"/>
          <w:szCs w:val="22"/>
        </w:rPr>
      </w:pPr>
    </w:p>
    <w:p w:rsidR="009F3905" w:rsidRPr="006A52B5" w:rsidRDefault="009F3905" w:rsidP="009F3905">
      <w:pPr>
        <w:spacing w:line="276" w:lineRule="auto"/>
        <w:rPr>
          <w:rFonts w:ascii="Century Gothic" w:hAnsi="Century Gothic"/>
          <w:b/>
          <w:sz w:val="22"/>
          <w:szCs w:val="22"/>
        </w:rPr>
      </w:pPr>
      <w:r w:rsidRPr="006A52B5">
        <w:rPr>
          <w:rFonts w:ascii="Century Gothic" w:hAnsi="Century Gothic"/>
          <w:b/>
          <w:sz w:val="22"/>
          <w:szCs w:val="22"/>
        </w:rPr>
        <w:t xml:space="preserve">4. </w:t>
      </w:r>
      <w:r>
        <w:rPr>
          <w:rFonts w:ascii="Century Gothic" w:hAnsi="Century Gothic"/>
          <w:b/>
          <w:sz w:val="22"/>
          <w:szCs w:val="22"/>
        </w:rPr>
        <w:t>AWARDS FOR ALL GRANT APPLICATION</w:t>
      </w:r>
      <w:r w:rsidRPr="006A52B5">
        <w:rPr>
          <w:rFonts w:ascii="Century Gothic" w:hAnsi="Century Gothic"/>
          <w:b/>
          <w:sz w:val="22"/>
          <w:szCs w:val="22"/>
        </w:rPr>
        <w:t>.</w:t>
      </w:r>
    </w:p>
    <w:p w:rsidR="009F3905" w:rsidRDefault="00C9746E" w:rsidP="009F3905">
      <w:pPr>
        <w:spacing w:line="276" w:lineRule="auto"/>
        <w:rPr>
          <w:rFonts w:ascii="Century Gothic" w:hAnsi="Century Gothic"/>
          <w:sz w:val="22"/>
          <w:szCs w:val="22"/>
        </w:rPr>
      </w:pPr>
      <w:r>
        <w:rPr>
          <w:rFonts w:ascii="Century Gothic" w:hAnsi="Century Gothic"/>
          <w:sz w:val="22"/>
          <w:szCs w:val="22"/>
        </w:rPr>
        <w:t xml:space="preserve">It was reported that </w:t>
      </w:r>
      <w:r w:rsidR="009F3905">
        <w:rPr>
          <w:rFonts w:ascii="Century Gothic" w:hAnsi="Century Gothic"/>
          <w:sz w:val="22"/>
          <w:szCs w:val="22"/>
        </w:rPr>
        <w:t xml:space="preserve">the Chairman </w:t>
      </w:r>
      <w:r>
        <w:rPr>
          <w:rFonts w:ascii="Century Gothic" w:hAnsi="Century Gothic"/>
          <w:sz w:val="22"/>
          <w:szCs w:val="22"/>
        </w:rPr>
        <w:t xml:space="preserve">has taken part in </w:t>
      </w:r>
      <w:r w:rsidR="009F3905">
        <w:rPr>
          <w:rFonts w:ascii="Century Gothic" w:hAnsi="Century Gothic"/>
          <w:sz w:val="22"/>
          <w:szCs w:val="22"/>
        </w:rPr>
        <w:t xml:space="preserve">a telephone meeting with the </w:t>
      </w:r>
      <w:r>
        <w:rPr>
          <w:rFonts w:ascii="Century Gothic" w:hAnsi="Century Gothic"/>
          <w:sz w:val="22"/>
          <w:szCs w:val="22"/>
        </w:rPr>
        <w:t xml:space="preserve">local Awards for All </w:t>
      </w:r>
      <w:r w:rsidR="009F3905">
        <w:rPr>
          <w:rFonts w:ascii="Century Gothic" w:hAnsi="Century Gothic"/>
          <w:sz w:val="22"/>
          <w:szCs w:val="22"/>
        </w:rPr>
        <w:t>grant officer</w:t>
      </w:r>
      <w:r>
        <w:rPr>
          <w:rFonts w:ascii="Century Gothic" w:hAnsi="Century Gothic"/>
          <w:sz w:val="22"/>
          <w:szCs w:val="22"/>
        </w:rPr>
        <w:t>;</w:t>
      </w:r>
    </w:p>
    <w:p w:rsidR="00454AF4" w:rsidRDefault="00C013C1" w:rsidP="009F3905">
      <w:pPr>
        <w:spacing w:line="276" w:lineRule="auto"/>
        <w:rPr>
          <w:rFonts w:ascii="Century Gothic" w:hAnsi="Century Gothic"/>
          <w:sz w:val="22"/>
          <w:szCs w:val="22"/>
        </w:rPr>
      </w:pPr>
      <w:r>
        <w:rPr>
          <w:rFonts w:ascii="Century Gothic" w:hAnsi="Century Gothic"/>
          <w:sz w:val="22"/>
          <w:szCs w:val="22"/>
        </w:rPr>
        <w:t>In order to simplify the</w:t>
      </w:r>
      <w:r w:rsidR="00454AF4">
        <w:rPr>
          <w:rFonts w:ascii="Century Gothic" w:hAnsi="Century Gothic"/>
          <w:sz w:val="22"/>
          <w:szCs w:val="22"/>
        </w:rPr>
        <w:t xml:space="preserve"> application process</w:t>
      </w:r>
      <w:r>
        <w:rPr>
          <w:rFonts w:ascii="Century Gothic" w:hAnsi="Century Gothic"/>
          <w:sz w:val="22"/>
          <w:szCs w:val="22"/>
        </w:rPr>
        <w:t>, applicants are initially required to submit a short statement in response to six questions posed by the grant organiser.</w:t>
      </w:r>
    </w:p>
    <w:p w:rsidR="00C013C1" w:rsidRDefault="00C013C1" w:rsidP="009F3905">
      <w:pPr>
        <w:spacing w:line="276" w:lineRule="auto"/>
        <w:rPr>
          <w:rFonts w:ascii="Century Gothic" w:hAnsi="Century Gothic"/>
          <w:sz w:val="22"/>
          <w:szCs w:val="22"/>
        </w:rPr>
      </w:pPr>
      <w:r>
        <w:rPr>
          <w:rFonts w:ascii="Century Gothic" w:hAnsi="Century Gothic"/>
          <w:sz w:val="22"/>
          <w:szCs w:val="22"/>
        </w:rPr>
        <w:t>Once submitted the statement will be put forward for a fast track process of no more than two weeks; if approved at this stage a more detailed application process will follow.</w:t>
      </w:r>
    </w:p>
    <w:p w:rsidR="00454AF4" w:rsidRDefault="00C013C1" w:rsidP="009F3905">
      <w:pPr>
        <w:spacing w:line="276" w:lineRule="auto"/>
        <w:rPr>
          <w:rFonts w:ascii="Century Gothic" w:hAnsi="Century Gothic"/>
          <w:sz w:val="22"/>
          <w:szCs w:val="22"/>
        </w:rPr>
      </w:pPr>
      <w:r>
        <w:rPr>
          <w:rFonts w:ascii="Century Gothic" w:hAnsi="Century Gothic"/>
          <w:sz w:val="22"/>
          <w:szCs w:val="22"/>
        </w:rPr>
        <w:t>It is thought that the proposed m</w:t>
      </w:r>
      <w:r w:rsidR="00454AF4">
        <w:rPr>
          <w:rFonts w:ascii="Century Gothic" w:hAnsi="Century Gothic"/>
          <w:sz w:val="22"/>
          <w:szCs w:val="22"/>
        </w:rPr>
        <w:t>ulti</w:t>
      </w:r>
      <w:r>
        <w:rPr>
          <w:rFonts w:ascii="Century Gothic" w:hAnsi="Century Gothic"/>
          <w:sz w:val="22"/>
          <w:szCs w:val="22"/>
        </w:rPr>
        <w:t>-</w:t>
      </w:r>
      <w:r w:rsidR="00454AF4">
        <w:rPr>
          <w:rFonts w:ascii="Century Gothic" w:hAnsi="Century Gothic"/>
          <w:sz w:val="22"/>
          <w:szCs w:val="22"/>
        </w:rPr>
        <w:t xml:space="preserve">use track </w:t>
      </w:r>
      <w:r>
        <w:rPr>
          <w:rFonts w:ascii="Century Gothic" w:hAnsi="Century Gothic"/>
          <w:sz w:val="22"/>
          <w:szCs w:val="22"/>
        </w:rPr>
        <w:t xml:space="preserve">on the playing field will be considered as a unique feature </w:t>
      </w:r>
      <w:r w:rsidR="00DA0D10">
        <w:rPr>
          <w:rFonts w:ascii="Century Gothic" w:hAnsi="Century Gothic"/>
          <w:sz w:val="22"/>
          <w:szCs w:val="22"/>
        </w:rPr>
        <w:t>in the project that may improve the chance to secure funding.</w:t>
      </w:r>
    </w:p>
    <w:p w:rsidR="00DA0D10" w:rsidRPr="00DA0D10" w:rsidRDefault="004D3CF1" w:rsidP="009F3905">
      <w:pPr>
        <w:spacing w:line="276" w:lineRule="auto"/>
        <w:rPr>
          <w:rFonts w:ascii="Century Gothic" w:hAnsi="Century Gothic"/>
          <w:b/>
          <w:sz w:val="22"/>
          <w:szCs w:val="22"/>
        </w:rPr>
      </w:pPr>
      <w:r w:rsidRPr="00DA0D10">
        <w:rPr>
          <w:rFonts w:ascii="Century Gothic" w:hAnsi="Century Gothic"/>
          <w:b/>
          <w:sz w:val="22"/>
          <w:szCs w:val="22"/>
        </w:rPr>
        <w:t xml:space="preserve">Resolved: </w:t>
      </w:r>
      <w:r w:rsidR="00DA0D10" w:rsidRPr="00DA0D10">
        <w:rPr>
          <w:rFonts w:ascii="Century Gothic" w:hAnsi="Century Gothic"/>
          <w:b/>
          <w:sz w:val="22"/>
          <w:szCs w:val="22"/>
        </w:rPr>
        <w:t>the multi-use track will be included in the first phase of the QE II project.</w:t>
      </w:r>
    </w:p>
    <w:p w:rsidR="004D3CF1" w:rsidRPr="00DA0D10" w:rsidRDefault="00DA0D10" w:rsidP="009F3905">
      <w:pPr>
        <w:spacing w:line="276" w:lineRule="auto"/>
        <w:rPr>
          <w:rFonts w:ascii="Century Gothic" w:hAnsi="Century Gothic"/>
          <w:b/>
          <w:sz w:val="22"/>
          <w:szCs w:val="22"/>
        </w:rPr>
      </w:pPr>
      <w:r w:rsidRPr="00DA0D10">
        <w:rPr>
          <w:rFonts w:ascii="Century Gothic" w:hAnsi="Century Gothic"/>
          <w:b/>
          <w:sz w:val="22"/>
          <w:szCs w:val="22"/>
        </w:rPr>
        <w:t xml:space="preserve">Cllr </w:t>
      </w:r>
      <w:r w:rsidR="004D3CF1" w:rsidRPr="00DA0D10">
        <w:rPr>
          <w:rFonts w:ascii="Century Gothic" w:hAnsi="Century Gothic"/>
          <w:b/>
          <w:sz w:val="22"/>
          <w:szCs w:val="22"/>
        </w:rPr>
        <w:t>V</w:t>
      </w:r>
      <w:r w:rsidRPr="00DA0D10">
        <w:rPr>
          <w:rFonts w:ascii="Century Gothic" w:hAnsi="Century Gothic"/>
          <w:b/>
          <w:sz w:val="22"/>
          <w:szCs w:val="22"/>
        </w:rPr>
        <w:t>aughan</w:t>
      </w:r>
      <w:r w:rsidR="004D3CF1" w:rsidRPr="00DA0D10">
        <w:rPr>
          <w:rFonts w:ascii="Century Gothic" w:hAnsi="Century Gothic"/>
          <w:b/>
          <w:sz w:val="22"/>
          <w:szCs w:val="22"/>
        </w:rPr>
        <w:t xml:space="preserve"> </w:t>
      </w:r>
      <w:r w:rsidRPr="00DA0D10">
        <w:rPr>
          <w:rFonts w:ascii="Century Gothic" w:hAnsi="Century Gothic"/>
          <w:b/>
          <w:sz w:val="22"/>
          <w:szCs w:val="22"/>
        </w:rPr>
        <w:t>will make arrangements with Cllr Houlbrook and the</w:t>
      </w:r>
      <w:r w:rsidR="004D3CF1" w:rsidRPr="00DA0D10">
        <w:rPr>
          <w:rFonts w:ascii="Century Gothic" w:hAnsi="Century Gothic"/>
          <w:b/>
          <w:sz w:val="22"/>
          <w:szCs w:val="22"/>
        </w:rPr>
        <w:t xml:space="preserve"> clerk to </w:t>
      </w:r>
      <w:r w:rsidRPr="00DA0D10">
        <w:rPr>
          <w:rFonts w:ascii="Century Gothic" w:hAnsi="Century Gothic"/>
          <w:b/>
          <w:sz w:val="22"/>
          <w:szCs w:val="22"/>
        </w:rPr>
        <w:t>meet</w:t>
      </w:r>
      <w:r w:rsidR="004D3CF1" w:rsidRPr="00DA0D10">
        <w:rPr>
          <w:rFonts w:ascii="Century Gothic" w:hAnsi="Century Gothic"/>
          <w:b/>
          <w:sz w:val="22"/>
          <w:szCs w:val="22"/>
        </w:rPr>
        <w:t xml:space="preserve"> for </w:t>
      </w:r>
      <w:r w:rsidRPr="00DA0D10">
        <w:rPr>
          <w:rFonts w:ascii="Century Gothic" w:hAnsi="Century Gothic"/>
          <w:b/>
          <w:sz w:val="22"/>
          <w:szCs w:val="22"/>
        </w:rPr>
        <w:t xml:space="preserve">the purpose of </w:t>
      </w:r>
      <w:r w:rsidR="004D3CF1" w:rsidRPr="00DA0D10">
        <w:rPr>
          <w:rFonts w:ascii="Century Gothic" w:hAnsi="Century Gothic"/>
          <w:b/>
          <w:sz w:val="22"/>
          <w:szCs w:val="22"/>
        </w:rPr>
        <w:t>working on</w:t>
      </w:r>
      <w:r w:rsidRPr="00DA0D10">
        <w:rPr>
          <w:rFonts w:ascii="Century Gothic" w:hAnsi="Century Gothic"/>
          <w:b/>
          <w:sz w:val="22"/>
          <w:szCs w:val="22"/>
        </w:rPr>
        <w:t xml:space="preserve"> responses to</w:t>
      </w:r>
      <w:r w:rsidR="004D3CF1" w:rsidRPr="00DA0D10">
        <w:rPr>
          <w:rFonts w:ascii="Century Gothic" w:hAnsi="Century Gothic"/>
          <w:b/>
          <w:sz w:val="22"/>
          <w:szCs w:val="22"/>
        </w:rPr>
        <w:t xml:space="preserve"> the questions for the grant application.</w:t>
      </w:r>
    </w:p>
    <w:p w:rsidR="009F3905" w:rsidRPr="006A52B5" w:rsidRDefault="009F3905" w:rsidP="009F3905">
      <w:pPr>
        <w:spacing w:line="276" w:lineRule="auto"/>
        <w:rPr>
          <w:rFonts w:ascii="Century Gothic" w:hAnsi="Century Gothic"/>
          <w:sz w:val="22"/>
          <w:szCs w:val="22"/>
        </w:rPr>
      </w:pPr>
    </w:p>
    <w:p w:rsidR="00DA0D10" w:rsidRDefault="00DA0D10" w:rsidP="009F3905">
      <w:pPr>
        <w:spacing w:line="276" w:lineRule="auto"/>
        <w:rPr>
          <w:rFonts w:ascii="Century Gothic" w:hAnsi="Century Gothic"/>
          <w:b/>
          <w:sz w:val="22"/>
          <w:szCs w:val="22"/>
        </w:rPr>
      </w:pPr>
    </w:p>
    <w:p w:rsidR="009F3905" w:rsidRPr="006A52B5" w:rsidRDefault="009F3905" w:rsidP="009F3905">
      <w:pPr>
        <w:spacing w:line="276" w:lineRule="auto"/>
        <w:rPr>
          <w:rFonts w:ascii="Century Gothic" w:hAnsi="Century Gothic"/>
          <w:b/>
          <w:sz w:val="22"/>
          <w:szCs w:val="22"/>
        </w:rPr>
      </w:pPr>
      <w:r w:rsidRPr="006A52B5">
        <w:rPr>
          <w:rFonts w:ascii="Century Gothic" w:hAnsi="Century Gothic"/>
          <w:b/>
          <w:sz w:val="22"/>
          <w:szCs w:val="22"/>
        </w:rPr>
        <w:lastRenderedPageBreak/>
        <w:t xml:space="preserve">5. </w:t>
      </w:r>
      <w:r>
        <w:rPr>
          <w:rFonts w:ascii="Century Gothic" w:hAnsi="Century Gothic"/>
          <w:b/>
          <w:sz w:val="22"/>
          <w:szCs w:val="22"/>
        </w:rPr>
        <w:t>HEALTH AND WELLBEING</w:t>
      </w:r>
      <w:r w:rsidRPr="006A52B5">
        <w:rPr>
          <w:rFonts w:ascii="Century Gothic" w:hAnsi="Century Gothic"/>
          <w:b/>
          <w:sz w:val="22"/>
          <w:szCs w:val="22"/>
        </w:rPr>
        <w:t>.</w:t>
      </w:r>
    </w:p>
    <w:p w:rsidR="009F3905" w:rsidRDefault="00E667B0" w:rsidP="009F3905">
      <w:pPr>
        <w:spacing w:line="276" w:lineRule="auto"/>
        <w:rPr>
          <w:rFonts w:ascii="Century Gothic" w:hAnsi="Century Gothic"/>
          <w:sz w:val="22"/>
          <w:szCs w:val="22"/>
        </w:rPr>
      </w:pPr>
      <w:r>
        <w:rPr>
          <w:rFonts w:ascii="Century Gothic" w:hAnsi="Century Gothic"/>
          <w:sz w:val="22"/>
          <w:szCs w:val="22"/>
        </w:rPr>
        <w:t>It was reported that</w:t>
      </w:r>
      <w:r w:rsidR="00DA0D10">
        <w:rPr>
          <w:rFonts w:ascii="Century Gothic" w:hAnsi="Century Gothic"/>
          <w:sz w:val="22"/>
          <w:szCs w:val="22"/>
        </w:rPr>
        <w:t xml:space="preserve"> a very positive meeting</w:t>
      </w:r>
      <w:r w:rsidR="009F3905">
        <w:rPr>
          <w:rFonts w:ascii="Century Gothic" w:hAnsi="Century Gothic"/>
          <w:sz w:val="22"/>
          <w:szCs w:val="22"/>
        </w:rPr>
        <w:t xml:space="preserve"> with the doctors</w:t>
      </w:r>
      <w:r>
        <w:rPr>
          <w:rFonts w:ascii="Century Gothic" w:hAnsi="Century Gothic"/>
          <w:sz w:val="22"/>
          <w:szCs w:val="22"/>
        </w:rPr>
        <w:t>’</w:t>
      </w:r>
      <w:r w:rsidR="00DA0D10">
        <w:rPr>
          <w:rFonts w:ascii="Century Gothic" w:hAnsi="Century Gothic"/>
          <w:sz w:val="22"/>
          <w:szCs w:val="22"/>
        </w:rPr>
        <w:t xml:space="preserve"> surgery practice m</w:t>
      </w:r>
      <w:r w:rsidR="009F3905">
        <w:rPr>
          <w:rFonts w:ascii="Century Gothic" w:hAnsi="Century Gothic"/>
          <w:sz w:val="22"/>
          <w:szCs w:val="22"/>
        </w:rPr>
        <w:t>anager</w:t>
      </w:r>
      <w:r w:rsidR="00DA0D10">
        <w:rPr>
          <w:rFonts w:ascii="Century Gothic" w:hAnsi="Century Gothic"/>
          <w:sz w:val="22"/>
          <w:szCs w:val="22"/>
        </w:rPr>
        <w:t xml:space="preserve"> has taken place. T</w:t>
      </w:r>
      <w:r>
        <w:rPr>
          <w:rFonts w:ascii="Century Gothic" w:hAnsi="Century Gothic"/>
          <w:sz w:val="22"/>
          <w:szCs w:val="22"/>
        </w:rPr>
        <w:t>he following information was discussed and noted:</w:t>
      </w:r>
    </w:p>
    <w:p w:rsidR="00B315AF" w:rsidRDefault="00DA0D10" w:rsidP="009F3905">
      <w:pPr>
        <w:spacing w:line="276" w:lineRule="auto"/>
        <w:rPr>
          <w:rFonts w:ascii="Century Gothic" w:hAnsi="Century Gothic"/>
          <w:sz w:val="22"/>
          <w:szCs w:val="22"/>
        </w:rPr>
      </w:pPr>
      <w:r>
        <w:rPr>
          <w:rFonts w:ascii="Century Gothic" w:hAnsi="Century Gothic"/>
          <w:sz w:val="22"/>
          <w:szCs w:val="22"/>
        </w:rPr>
        <w:t>‘S</w:t>
      </w:r>
      <w:r w:rsidR="00B315AF">
        <w:rPr>
          <w:rFonts w:ascii="Century Gothic" w:hAnsi="Century Gothic"/>
          <w:sz w:val="22"/>
          <w:szCs w:val="22"/>
        </w:rPr>
        <w:t>ocial prescribing</w:t>
      </w:r>
      <w:r>
        <w:rPr>
          <w:rFonts w:ascii="Century Gothic" w:hAnsi="Century Gothic"/>
          <w:sz w:val="22"/>
          <w:szCs w:val="22"/>
        </w:rPr>
        <w:t>’ and ‘self-</w:t>
      </w:r>
      <w:r w:rsidR="00B315AF">
        <w:rPr>
          <w:rFonts w:ascii="Century Gothic" w:hAnsi="Century Gothic"/>
          <w:sz w:val="22"/>
          <w:szCs w:val="22"/>
        </w:rPr>
        <w:t>care</w:t>
      </w:r>
      <w:r>
        <w:rPr>
          <w:rFonts w:ascii="Century Gothic" w:hAnsi="Century Gothic"/>
          <w:sz w:val="22"/>
          <w:szCs w:val="22"/>
        </w:rPr>
        <w:t>’ are both current health initiatives encouraged by the medical profession; exercise in a social environment and local to the doctors’ surgery is likely to be beneficial.</w:t>
      </w:r>
    </w:p>
    <w:p w:rsidR="00B315AF" w:rsidRDefault="00B315AF" w:rsidP="009F3905">
      <w:pPr>
        <w:spacing w:line="276" w:lineRule="auto"/>
        <w:rPr>
          <w:rFonts w:ascii="Century Gothic" w:hAnsi="Century Gothic"/>
          <w:sz w:val="22"/>
          <w:szCs w:val="22"/>
        </w:rPr>
      </w:pPr>
      <w:r>
        <w:rPr>
          <w:rFonts w:ascii="Century Gothic" w:hAnsi="Century Gothic"/>
          <w:sz w:val="22"/>
          <w:szCs w:val="22"/>
        </w:rPr>
        <w:t>Social isolation</w:t>
      </w:r>
      <w:r w:rsidR="00DA0D10">
        <w:rPr>
          <w:rFonts w:ascii="Century Gothic" w:hAnsi="Century Gothic"/>
          <w:sz w:val="22"/>
          <w:szCs w:val="22"/>
        </w:rPr>
        <w:t xml:space="preserve"> is of concern across all areas.</w:t>
      </w:r>
    </w:p>
    <w:p w:rsidR="00DA0D10" w:rsidRDefault="00DA0D10" w:rsidP="009F3905">
      <w:pPr>
        <w:spacing w:line="276" w:lineRule="auto"/>
        <w:rPr>
          <w:rFonts w:ascii="Century Gothic" w:hAnsi="Century Gothic"/>
          <w:sz w:val="22"/>
          <w:szCs w:val="22"/>
        </w:rPr>
      </w:pPr>
      <w:r>
        <w:rPr>
          <w:rFonts w:ascii="Century Gothic" w:hAnsi="Century Gothic"/>
          <w:sz w:val="22"/>
          <w:szCs w:val="22"/>
        </w:rPr>
        <w:t>Resolved: that the surgery will provide data to include the number of people on the register who may be affected by medical conditions that could benefit from the provision of easily accessible, local exercise facilities.</w:t>
      </w:r>
    </w:p>
    <w:p w:rsidR="00DA0D10" w:rsidRDefault="00DA0D10" w:rsidP="009F3905">
      <w:pPr>
        <w:spacing w:line="276" w:lineRule="auto"/>
        <w:rPr>
          <w:rFonts w:ascii="Century Gothic" w:hAnsi="Century Gothic"/>
          <w:sz w:val="22"/>
          <w:szCs w:val="22"/>
        </w:rPr>
      </w:pPr>
    </w:p>
    <w:p w:rsidR="009F3905" w:rsidRPr="0084431A" w:rsidRDefault="009F3905" w:rsidP="009F3905">
      <w:pPr>
        <w:spacing w:line="276" w:lineRule="auto"/>
        <w:rPr>
          <w:rFonts w:ascii="Century Gothic" w:hAnsi="Century Gothic"/>
          <w:b/>
          <w:sz w:val="22"/>
          <w:szCs w:val="22"/>
        </w:rPr>
      </w:pPr>
      <w:r w:rsidRPr="0084431A">
        <w:rPr>
          <w:rFonts w:ascii="Century Gothic" w:hAnsi="Century Gothic"/>
          <w:b/>
          <w:sz w:val="22"/>
          <w:szCs w:val="22"/>
        </w:rPr>
        <w:t>6. MULTI USE CIRCUIT.</w:t>
      </w:r>
    </w:p>
    <w:p w:rsidR="00E667B0" w:rsidRPr="006A52B5" w:rsidRDefault="00E370A8" w:rsidP="009F3905">
      <w:pPr>
        <w:spacing w:line="276" w:lineRule="auto"/>
        <w:rPr>
          <w:rFonts w:ascii="Century Gothic" w:hAnsi="Century Gothic"/>
          <w:sz w:val="22"/>
          <w:szCs w:val="22"/>
        </w:rPr>
      </w:pPr>
      <w:r>
        <w:rPr>
          <w:rFonts w:ascii="Century Gothic" w:hAnsi="Century Gothic"/>
          <w:sz w:val="22"/>
          <w:szCs w:val="22"/>
        </w:rPr>
        <w:t>Discussed in item 4</w:t>
      </w:r>
    </w:p>
    <w:p w:rsidR="00E667B0" w:rsidRDefault="00E667B0" w:rsidP="009F3905">
      <w:pPr>
        <w:spacing w:line="276" w:lineRule="auto"/>
        <w:rPr>
          <w:rFonts w:ascii="Century Gothic" w:hAnsi="Century Gothic"/>
          <w:b/>
          <w:sz w:val="22"/>
          <w:szCs w:val="22"/>
        </w:rPr>
      </w:pPr>
    </w:p>
    <w:p w:rsidR="009F3905" w:rsidRPr="006A52B5" w:rsidRDefault="009F3905" w:rsidP="009F3905">
      <w:pPr>
        <w:spacing w:line="276" w:lineRule="auto"/>
        <w:rPr>
          <w:rFonts w:ascii="Century Gothic" w:hAnsi="Century Gothic"/>
          <w:b/>
          <w:sz w:val="22"/>
          <w:szCs w:val="22"/>
        </w:rPr>
      </w:pPr>
      <w:r>
        <w:rPr>
          <w:rFonts w:ascii="Century Gothic" w:hAnsi="Century Gothic"/>
          <w:b/>
          <w:sz w:val="22"/>
          <w:szCs w:val="22"/>
        </w:rPr>
        <w:t>7</w:t>
      </w:r>
      <w:r w:rsidRPr="006A52B5">
        <w:rPr>
          <w:rFonts w:ascii="Century Gothic" w:hAnsi="Century Gothic"/>
          <w:b/>
          <w:sz w:val="22"/>
          <w:szCs w:val="22"/>
        </w:rPr>
        <w:t>. NEXT STEPS / ACTIONS.</w:t>
      </w:r>
    </w:p>
    <w:p w:rsidR="009F3905" w:rsidRPr="001E18BF" w:rsidRDefault="00E667B0" w:rsidP="009F3905">
      <w:pPr>
        <w:spacing w:line="276" w:lineRule="auto"/>
        <w:rPr>
          <w:rFonts w:ascii="Century Gothic" w:hAnsi="Century Gothic"/>
          <w:b/>
          <w:sz w:val="22"/>
          <w:szCs w:val="22"/>
        </w:rPr>
      </w:pPr>
      <w:r w:rsidRPr="001E18BF">
        <w:rPr>
          <w:rFonts w:ascii="Century Gothic" w:hAnsi="Century Gothic"/>
          <w:b/>
          <w:sz w:val="22"/>
          <w:szCs w:val="22"/>
        </w:rPr>
        <w:t>Resolved:</w:t>
      </w:r>
      <w:r w:rsidR="009F3905" w:rsidRPr="001E18BF">
        <w:rPr>
          <w:rFonts w:ascii="Century Gothic" w:hAnsi="Century Gothic"/>
          <w:b/>
          <w:sz w:val="22"/>
          <w:szCs w:val="22"/>
        </w:rPr>
        <w:t xml:space="preserve"> the n</w:t>
      </w:r>
      <w:r w:rsidRPr="001E18BF">
        <w:rPr>
          <w:rFonts w:ascii="Century Gothic" w:hAnsi="Century Gothic"/>
          <w:b/>
          <w:sz w:val="22"/>
          <w:szCs w:val="22"/>
        </w:rPr>
        <w:t>ext actions</w:t>
      </w:r>
      <w:r w:rsidR="009F3905" w:rsidRPr="001E18BF">
        <w:rPr>
          <w:rFonts w:ascii="Century Gothic" w:hAnsi="Century Gothic"/>
          <w:b/>
          <w:sz w:val="22"/>
          <w:szCs w:val="22"/>
        </w:rPr>
        <w:t xml:space="preserve"> for the QEII project</w:t>
      </w:r>
      <w:r w:rsidRPr="001E18BF">
        <w:rPr>
          <w:rFonts w:ascii="Century Gothic" w:hAnsi="Century Gothic"/>
          <w:b/>
          <w:sz w:val="22"/>
          <w:szCs w:val="22"/>
        </w:rPr>
        <w:t xml:space="preserve"> are as follows: </w:t>
      </w:r>
    </w:p>
    <w:p w:rsidR="00213160" w:rsidRPr="001E18BF" w:rsidRDefault="00E370A8" w:rsidP="001E18BF">
      <w:pPr>
        <w:pStyle w:val="ListParagraph"/>
        <w:numPr>
          <w:ilvl w:val="0"/>
          <w:numId w:val="1"/>
        </w:numPr>
        <w:spacing w:line="276" w:lineRule="auto"/>
        <w:rPr>
          <w:rFonts w:ascii="Century Gothic" w:hAnsi="Century Gothic"/>
          <w:b/>
          <w:sz w:val="22"/>
          <w:szCs w:val="22"/>
        </w:rPr>
      </w:pPr>
      <w:r w:rsidRPr="001E18BF">
        <w:rPr>
          <w:rFonts w:ascii="Century Gothic" w:hAnsi="Century Gothic"/>
          <w:b/>
          <w:sz w:val="22"/>
          <w:szCs w:val="22"/>
        </w:rPr>
        <w:t>KV, JH</w:t>
      </w:r>
      <w:r w:rsidR="00213160" w:rsidRPr="001E18BF">
        <w:rPr>
          <w:rFonts w:ascii="Century Gothic" w:hAnsi="Century Gothic"/>
          <w:b/>
          <w:sz w:val="22"/>
          <w:szCs w:val="22"/>
        </w:rPr>
        <w:t xml:space="preserve"> and </w:t>
      </w:r>
      <w:r w:rsidRPr="001E18BF">
        <w:rPr>
          <w:rFonts w:ascii="Century Gothic" w:hAnsi="Century Gothic"/>
          <w:b/>
          <w:sz w:val="22"/>
          <w:szCs w:val="22"/>
        </w:rPr>
        <w:t>the c</w:t>
      </w:r>
      <w:r w:rsidR="001E18BF" w:rsidRPr="001E18BF">
        <w:rPr>
          <w:rFonts w:ascii="Century Gothic" w:hAnsi="Century Gothic"/>
          <w:b/>
          <w:sz w:val="22"/>
          <w:szCs w:val="22"/>
        </w:rPr>
        <w:t>lerk will</w:t>
      </w:r>
      <w:r w:rsidR="00213160" w:rsidRPr="001E18BF">
        <w:rPr>
          <w:rFonts w:ascii="Century Gothic" w:hAnsi="Century Gothic"/>
          <w:b/>
          <w:sz w:val="22"/>
          <w:szCs w:val="22"/>
        </w:rPr>
        <w:t xml:space="preserve"> meet </w:t>
      </w:r>
      <w:r w:rsidRPr="001E18BF">
        <w:rPr>
          <w:rFonts w:ascii="Century Gothic" w:hAnsi="Century Gothic"/>
          <w:b/>
          <w:sz w:val="22"/>
          <w:szCs w:val="22"/>
        </w:rPr>
        <w:t xml:space="preserve">to </w:t>
      </w:r>
      <w:r w:rsidR="001E18BF" w:rsidRPr="001E18BF">
        <w:rPr>
          <w:rFonts w:ascii="Century Gothic" w:hAnsi="Century Gothic"/>
          <w:b/>
          <w:sz w:val="22"/>
          <w:szCs w:val="22"/>
        </w:rPr>
        <w:t>write</w:t>
      </w:r>
      <w:r w:rsidRPr="001E18BF">
        <w:rPr>
          <w:rFonts w:ascii="Century Gothic" w:hAnsi="Century Gothic"/>
          <w:b/>
          <w:sz w:val="22"/>
          <w:szCs w:val="22"/>
        </w:rPr>
        <w:t xml:space="preserve"> responses to the grant application </w:t>
      </w:r>
      <w:r w:rsidR="00213160" w:rsidRPr="001E18BF">
        <w:rPr>
          <w:rFonts w:ascii="Century Gothic" w:hAnsi="Century Gothic"/>
          <w:b/>
          <w:sz w:val="22"/>
          <w:szCs w:val="22"/>
        </w:rPr>
        <w:t>questions</w:t>
      </w:r>
      <w:r w:rsidRPr="001E18BF">
        <w:rPr>
          <w:rFonts w:ascii="Century Gothic" w:hAnsi="Century Gothic"/>
          <w:b/>
          <w:sz w:val="22"/>
          <w:szCs w:val="22"/>
        </w:rPr>
        <w:t>.</w:t>
      </w:r>
    </w:p>
    <w:p w:rsidR="00213160" w:rsidRPr="001E18BF" w:rsidRDefault="00E370A8" w:rsidP="001E18BF">
      <w:pPr>
        <w:pStyle w:val="ListParagraph"/>
        <w:numPr>
          <w:ilvl w:val="0"/>
          <w:numId w:val="1"/>
        </w:numPr>
        <w:spacing w:line="276" w:lineRule="auto"/>
        <w:rPr>
          <w:rFonts w:ascii="Century Gothic" w:hAnsi="Century Gothic"/>
          <w:b/>
          <w:sz w:val="22"/>
          <w:szCs w:val="22"/>
        </w:rPr>
      </w:pPr>
      <w:r w:rsidRPr="001E18BF">
        <w:rPr>
          <w:rFonts w:ascii="Century Gothic" w:hAnsi="Century Gothic"/>
          <w:b/>
          <w:sz w:val="22"/>
          <w:szCs w:val="22"/>
        </w:rPr>
        <w:t xml:space="preserve">AW, JE, JH and the clerk will attend a meeting with </w:t>
      </w:r>
      <w:r w:rsidR="001E18BF" w:rsidRPr="001E18BF">
        <w:rPr>
          <w:rFonts w:ascii="Century Gothic" w:hAnsi="Century Gothic"/>
          <w:b/>
          <w:sz w:val="22"/>
          <w:szCs w:val="22"/>
        </w:rPr>
        <w:t xml:space="preserve">a </w:t>
      </w:r>
      <w:r w:rsidRPr="001E18BF">
        <w:rPr>
          <w:rFonts w:ascii="Century Gothic" w:hAnsi="Century Gothic"/>
          <w:b/>
          <w:sz w:val="22"/>
          <w:szCs w:val="22"/>
        </w:rPr>
        <w:t>ground</w:t>
      </w:r>
      <w:r w:rsidR="00213160" w:rsidRPr="001E18BF">
        <w:rPr>
          <w:rFonts w:ascii="Century Gothic" w:hAnsi="Century Gothic"/>
          <w:b/>
          <w:sz w:val="22"/>
          <w:szCs w:val="22"/>
        </w:rPr>
        <w:t xml:space="preserve"> work</w:t>
      </w:r>
      <w:r w:rsidRPr="001E18BF">
        <w:rPr>
          <w:rFonts w:ascii="Century Gothic" w:hAnsi="Century Gothic"/>
          <w:b/>
          <w:sz w:val="22"/>
          <w:szCs w:val="22"/>
        </w:rPr>
        <w:t>s</w:t>
      </w:r>
      <w:r w:rsidR="00213160" w:rsidRPr="001E18BF">
        <w:rPr>
          <w:rFonts w:ascii="Century Gothic" w:hAnsi="Century Gothic"/>
          <w:b/>
          <w:sz w:val="22"/>
          <w:szCs w:val="22"/>
        </w:rPr>
        <w:t xml:space="preserve"> contractor</w:t>
      </w:r>
      <w:r w:rsidRPr="001E18BF">
        <w:rPr>
          <w:rFonts w:ascii="Century Gothic" w:hAnsi="Century Gothic"/>
          <w:b/>
          <w:sz w:val="22"/>
          <w:szCs w:val="22"/>
        </w:rPr>
        <w:t xml:space="preserve"> on Wednesday 21 November to assess the site for the multi-use track.</w:t>
      </w:r>
    </w:p>
    <w:p w:rsidR="00213160" w:rsidRPr="001E18BF" w:rsidRDefault="00E370A8" w:rsidP="001E18BF">
      <w:pPr>
        <w:pStyle w:val="ListParagraph"/>
        <w:numPr>
          <w:ilvl w:val="0"/>
          <w:numId w:val="1"/>
        </w:numPr>
        <w:spacing w:line="276" w:lineRule="auto"/>
        <w:rPr>
          <w:rFonts w:ascii="Century Gothic" w:hAnsi="Century Gothic"/>
          <w:b/>
          <w:sz w:val="22"/>
          <w:szCs w:val="22"/>
        </w:rPr>
      </w:pPr>
      <w:r w:rsidRPr="001E18BF">
        <w:rPr>
          <w:rFonts w:ascii="Century Gothic" w:hAnsi="Century Gothic"/>
          <w:b/>
          <w:sz w:val="22"/>
          <w:szCs w:val="22"/>
        </w:rPr>
        <w:t>The clerk will c</w:t>
      </w:r>
      <w:r w:rsidR="00213160" w:rsidRPr="001E18BF">
        <w:rPr>
          <w:rFonts w:ascii="Century Gothic" w:hAnsi="Century Gothic"/>
          <w:b/>
          <w:sz w:val="22"/>
          <w:szCs w:val="22"/>
        </w:rPr>
        <w:t>ontact A</w:t>
      </w:r>
      <w:r w:rsidRPr="001E18BF">
        <w:rPr>
          <w:rFonts w:ascii="Century Gothic" w:hAnsi="Century Gothic"/>
          <w:b/>
          <w:sz w:val="22"/>
          <w:szCs w:val="22"/>
        </w:rPr>
        <w:t xml:space="preserve">lan </w:t>
      </w:r>
      <w:r w:rsidR="00213160" w:rsidRPr="001E18BF">
        <w:rPr>
          <w:rFonts w:ascii="Century Gothic" w:hAnsi="Century Gothic"/>
          <w:b/>
          <w:sz w:val="22"/>
          <w:szCs w:val="22"/>
        </w:rPr>
        <w:t>D</w:t>
      </w:r>
      <w:r w:rsidRPr="001E18BF">
        <w:rPr>
          <w:rFonts w:ascii="Century Gothic" w:hAnsi="Century Gothic"/>
          <w:b/>
          <w:sz w:val="22"/>
          <w:szCs w:val="22"/>
        </w:rPr>
        <w:t>ymond</w:t>
      </w:r>
      <w:r w:rsidR="001E18BF" w:rsidRPr="001E18BF">
        <w:rPr>
          <w:rFonts w:ascii="Century Gothic" w:hAnsi="Century Gothic"/>
          <w:b/>
          <w:sz w:val="22"/>
          <w:szCs w:val="22"/>
        </w:rPr>
        <w:t xml:space="preserve"> for information on</w:t>
      </w:r>
      <w:r w:rsidRPr="001E18BF">
        <w:rPr>
          <w:rFonts w:ascii="Century Gothic" w:hAnsi="Century Gothic"/>
          <w:b/>
          <w:sz w:val="22"/>
          <w:szCs w:val="22"/>
        </w:rPr>
        <w:t xml:space="preserve"> the progress with</w:t>
      </w:r>
      <w:r w:rsidR="001E18BF" w:rsidRPr="001E18BF">
        <w:rPr>
          <w:rFonts w:ascii="Century Gothic" w:hAnsi="Century Gothic"/>
          <w:b/>
          <w:sz w:val="22"/>
          <w:szCs w:val="22"/>
        </w:rPr>
        <w:t xml:space="preserve"> a design for</w:t>
      </w:r>
      <w:r w:rsidRPr="001E18BF">
        <w:rPr>
          <w:rFonts w:ascii="Century Gothic" w:hAnsi="Century Gothic"/>
          <w:b/>
          <w:sz w:val="22"/>
          <w:szCs w:val="22"/>
        </w:rPr>
        <w:t xml:space="preserve"> the bespoke playground equipment from</w:t>
      </w:r>
      <w:r w:rsidR="00213160" w:rsidRPr="001E18BF">
        <w:rPr>
          <w:rFonts w:ascii="Century Gothic" w:hAnsi="Century Gothic"/>
          <w:b/>
          <w:sz w:val="22"/>
          <w:szCs w:val="22"/>
        </w:rPr>
        <w:t xml:space="preserve"> Massey and Harris</w:t>
      </w:r>
      <w:r w:rsidRPr="001E18BF">
        <w:rPr>
          <w:rFonts w:ascii="Century Gothic" w:hAnsi="Century Gothic"/>
          <w:b/>
          <w:sz w:val="22"/>
          <w:szCs w:val="22"/>
        </w:rPr>
        <w:t>, along with up to date playground improvement</w:t>
      </w:r>
      <w:r w:rsidR="00213160" w:rsidRPr="001E18BF">
        <w:rPr>
          <w:rFonts w:ascii="Century Gothic" w:hAnsi="Century Gothic"/>
          <w:b/>
          <w:sz w:val="22"/>
          <w:szCs w:val="22"/>
        </w:rPr>
        <w:t xml:space="preserve"> design and cost information</w:t>
      </w:r>
      <w:r w:rsidRPr="001E18BF">
        <w:rPr>
          <w:rFonts w:ascii="Century Gothic" w:hAnsi="Century Gothic"/>
          <w:b/>
          <w:sz w:val="22"/>
          <w:szCs w:val="22"/>
        </w:rPr>
        <w:t>.</w:t>
      </w:r>
    </w:p>
    <w:p w:rsidR="00213160" w:rsidRPr="001E18BF" w:rsidRDefault="0082234B" w:rsidP="001E18BF">
      <w:pPr>
        <w:pStyle w:val="ListParagraph"/>
        <w:numPr>
          <w:ilvl w:val="0"/>
          <w:numId w:val="1"/>
        </w:numPr>
        <w:spacing w:line="276" w:lineRule="auto"/>
        <w:rPr>
          <w:rFonts w:ascii="Century Gothic" w:hAnsi="Century Gothic"/>
          <w:b/>
          <w:sz w:val="22"/>
          <w:szCs w:val="22"/>
        </w:rPr>
      </w:pPr>
      <w:r w:rsidRPr="001E18BF">
        <w:rPr>
          <w:rFonts w:ascii="Century Gothic" w:hAnsi="Century Gothic"/>
          <w:b/>
          <w:sz w:val="22"/>
          <w:szCs w:val="22"/>
        </w:rPr>
        <w:t>AB and the clerk will draft a f</w:t>
      </w:r>
      <w:r w:rsidR="00213160" w:rsidRPr="001E18BF">
        <w:rPr>
          <w:rFonts w:ascii="Century Gothic" w:hAnsi="Century Gothic"/>
          <w:b/>
          <w:sz w:val="22"/>
          <w:szCs w:val="22"/>
        </w:rPr>
        <w:t>ormal budget request</w:t>
      </w:r>
      <w:r w:rsidRPr="001E18BF">
        <w:rPr>
          <w:rFonts w:ascii="Century Gothic" w:hAnsi="Century Gothic"/>
          <w:b/>
          <w:sz w:val="22"/>
          <w:szCs w:val="22"/>
        </w:rPr>
        <w:t xml:space="preserve"> to the Finance Committee.</w:t>
      </w:r>
    </w:p>
    <w:p w:rsidR="0082234B" w:rsidRPr="001E18BF" w:rsidRDefault="00213160" w:rsidP="001E18BF">
      <w:pPr>
        <w:pStyle w:val="ListParagraph"/>
        <w:numPr>
          <w:ilvl w:val="0"/>
          <w:numId w:val="1"/>
        </w:numPr>
        <w:spacing w:line="276" w:lineRule="auto"/>
        <w:rPr>
          <w:rFonts w:ascii="Century Gothic" w:hAnsi="Century Gothic"/>
          <w:b/>
          <w:sz w:val="22"/>
          <w:szCs w:val="22"/>
        </w:rPr>
      </w:pPr>
      <w:r w:rsidRPr="001E18BF">
        <w:rPr>
          <w:rFonts w:ascii="Century Gothic" w:hAnsi="Century Gothic"/>
          <w:b/>
          <w:sz w:val="22"/>
          <w:szCs w:val="22"/>
        </w:rPr>
        <w:t>Once</w:t>
      </w:r>
      <w:r w:rsidR="0082234B" w:rsidRPr="001E18BF">
        <w:rPr>
          <w:rFonts w:ascii="Century Gothic" w:hAnsi="Century Gothic"/>
          <w:b/>
          <w:sz w:val="22"/>
          <w:szCs w:val="22"/>
        </w:rPr>
        <w:t xml:space="preserve"> drawn</w:t>
      </w:r>
      <w:r w:rsidRPr="001E18BF">
        <w:rPr>
          <w:rFonts w:ascii="Century Gothic" w:hAnsi="Century Gothic"/>
          <w:b/>
          <w:sz w:val="22"/>
          <w:szCs w:val="22"/>
        </w:rPr>
        <w:t xml:space="preserve"> plans are available</w:t>
      </w:r>
      <w:r w:rsidR="0082234B" w:rsidRPr="001E18BF">
        <w:rPr>
          <w:rFonts w:ascii="Century Gothic" w:hAnsi="Century Gothic"/>
          <w:b/>
          <w:sz w:val="22"/>
          <w:szCs w:val="22"/>
        </w:rPr>
        <w:t xml:space="preserve">, </w:t>
      </w:r>
      <w:r w:rsidRPr="001E18BF">
        <w:rPr>
          <w:rFonts w:ascii="Century Gothic" w:hAnsi="Century Gothic"/>
          <w:b/>
          <w:sz w:val="22"/>
          <w:szCs w:val="22"/>
        </w:rPr>
        <w:t>a public consultation event</w:t>
      </w:r>
      <w:r w:rsidR="0082234B" w:rsidRPr="001E18BF">
        <w:rPr>
          <w:rFonts w:ascii="Century Gothic" w:hAnsi="Century Gothic"/>
          <w:b/>
          <w:sz w:val="22"/>
          <w:szCs w:val="22"/>
        </w:rPr>
        <w:t xml:space="preserve"> will be held. </w:t>
      </w:r>
      <w:r w:rsidR="0082234B" w:rsidRPr="001E18BF">
        <w:rPr>
          <w:rFonts w:ascii="Century Gothic" w:hAnsi="Century Gothic"/>
          <w:b/>
          <w:sz w:val="22"/>
          <w:szCs w:val="22"/>
        </w:rPr>
        <w:tab/>
      </w:r>
    </w:p>
    <w:p w:rsidR="0082234B" w:rsidRPr="001E18BF" w:rsidRDefault="0082234B" w:rsidP="001E18BF">
      <w:pPr>
        <w:pStyle w:val="ListParagraph"/>
        <w:numPr>
          <w:ilvl w:val="0"/>
          <w:numId w:val="1"/>
        </w:numPr>
        <w:spacing w:line="276" w:lineRule="auto"/>
        <w:rPr>
          <w:rFonts w:ascii="Century Gothic" w:hAnsi="Century Gothic"/>
          <w:b/>
          <w:sz w:val="22"/>
          <w:szCs w:val="22"/>
        </w:rPr>
      </w:pPr>
      <w:r w:rsidRPr="001E18BF">
        <w:rPr>
          <w:rFonts w:ascii="Century Gothic" w:hAnsi="Century Gothic"/>
          <w:b/>
          <w:sz w:val="22"/>
          <w:szCs w:val="22"/>
        </w:rPr>
        <w:t>The clerk will send an interim report to the schools and doctors on the progress of the project.</w:t>
      </w:r>
    </w:p>
    <w:p w:rsidR="00C14034" w:rsidRPr="001E18BF" w:rsidRDefault="001E18BF" w:rsidP="001E18BF">
      <w:pPr>
        <w:pStyle w:val="ListParagraph"/>
        <w:numPr>
          <w:ilvl w:val="0"/>
          <w:numId w:val="1"/>
        </w:numPr>
        <w:spacing w:line="276" w:lineRule="auto"/>
        <w:rPr>
          <w:rFonts w:ascii="Century Gothic" w:hAnsi="Century Gothic"/>
          <w:b/>
          <w:sz w:val="22"/>
          <w:szCs w:val="22"/>
        </w:rPr>
      </w:pPr>
      <w:r w:rsidRPr="001E18BF">
        <w:rPr>
          <w:rFonts w:ascii="Century Gothic" w:hAnsi="Century Gothic"/>
          <w:b/>
          <w:sz w:val="22"/>
          <w:szCs w:val="22"/>
        </w:rPr>
        <w:t>Alan Dymond will be asked to attend the next committee meeting.</w:t>
      </w:r>
    </w:p>
    <w:p w:rsidR="009F3905" w:rsidRPr="006A52B5" w:rsidRDefault="009F3905" w:rsidP="009F3905">
      <w:pPr>
        <w:spacing w:line="276" w:lineRule="auto"/>
        <w:rPr>
          <w:rFonts w:ascii="Century Gothic" w:hAnsi="Century Gothic"/>
          <w:sz w:val="22"/>
          <w:szCs w:val="22"/>
        </w:rPr>
      </w:pPr>
    </w:p>
    <w:p w:rsidR="009F3905" w:rsidRPr="006A52B5" w:rsidRDefault="009F3905" w:rsidP="009F3905">
      <w:pPr>
        <w:spacing w:line="276" w:lineRule="auto"/>
        <w:rPr>
          <w:rFonts w:ascii="Century Gothic" w:hAnsi="Century Gothic"/>
          <w:b/>
          <w:sz w:val="22"/>
          <w:szCs w:val="22"/>
        </w:rPr>
      </w:pPr>
      <w:r>
        <w:rPr>
          <w:rFonts w:ascii="Century Gothic" w:hAnsi="Century Gothic"/>
          <w:b/>
          <w:sz w:val="22"/>
          <w:szCs w:val="22"/>
        </w:rPr>
        <w:t>8</w:t>
      </w:r>
      <w:r w:rsidRPr="006A52B5">
        <w:rPr>
          <w:rFonts w:ascii="Century Gothic" w:hAnsi="Century Gothic"/>
          <w:b/>
          <w:sz w:val="22"/>
          <w:szCs w:val="22"/>
        </w:rPr>
        <w:t>. DATE AND TIME OF THE NEXT MEETING.</w:t>
      </w:r>
    </w:p>
    <w:p w:rsidR="009F3905" w:rsidRPr="00DF6565" w:rsidRDefault="00DF6565" w:rsidP="009F3905">
      <w:pPr>
        <w:spacing w:line="276" w:lineRule="auto"/>
        <w:rPr>
          <w:rFonts w:ascii="Century Gothic" w:hAnsi="Century Gothic"/>
          <w:b/>
          <w:sz w:val="22"/>
          <w:szCs w:val="22"/>
        </w:rPr>
      </w:pPr>
      <w:r w:rsidRPr="00DF6565">
        <w:rPr>
          <w:rFonts w:ascii="Century Gothic" w:hAnsi="Century Gothic"/>
          <w:b/>
          <w:sz w:val="22"/>
          <w:szCs w:val="22"/>
        </w:rPr>
        <w:t xml:space="preserve">Resolved: </w:t>
      </w:r>
      <w:r w:rsidR="009F3905" w:rsidRPr="00DF6565">
        <w:rPr>
          <w:rFonts w:ascii="Century Gothic" w:hAnsi="Century Gothic"/>
          <w:b/>
          <w:sz w:val="22"/>
          <w:szCs w:val="22"/>
        </w:rPr>
        <w:t>the date and time of the next meeting</w:t>
      </w:r>
      <w:r w:rsidRPr="00DF6565">
        <w:rPr>
          <w:rFonts w:ascii="Century Gothic" w:hAnsi="Century Gothic"/>
          <w:b/>
          <w:sz w:val="22"/>
          <w:szCs w:val="22"/>
        </w:rPr>
        <w:t xml:space="preserve"> will be on Monday </w:t>
      </w:r>
      <w:r w:rsidR="00B315AF">
        <w:rPr>
          <w:rFonts w:ascii="Century Gothic" w:hAnsi="Century Gothic"/>
          <w:b/>
          <w:sz w:val="22"/>
          <w:szCs w:val="22"/>
        </w:rPr>
        <w:t>17</w:t>
      </w:r>
      <w:r w:rsidRPr="00DF6565">
        <w:rPr>
          <w:rFonts w:ascii="Century Gothic" w:hAnsi="Century Gothic"/>
          <w:b/>
          <w:sz w:val="22"/>
          <w:szCs w:val="22"/>
        </w:rPr>
        <w:t xml:space="preserve"> December at 6.30pm</w:t>
      </w:r>
      <w:r w:rsidR="009F3905" w:rsidRPr="00DF6565">
        <w:rPr>
          <w:rFonts w:ascii="Century Gothic" w:hAnsi="Century Gothic"/>
          <w:b/>
          <w:sz w:val="22"/>
          <w:szCs w:val="22"/>
        </w:rPr>
        <w:t>.</w:t>
      </w:r>
    </w:p>
    <w:p w:rsidR="009F3905" w:rsidRPr="006A52B5" w:rsidRDefault="009F3905" w:rsidP="009F3905">
      <w:pPr>
        <w:rPr>
          <w:sz w:val="22"/>
          <w:szCs w:val="22"/>
        </w:rPr>
      </w:pPr>
    </w:p>
    <w:p w:rsidR="009F3905" w:rsidRDefault="009F3905">
      <w:bookmarkStart w:id="0" w:name="_GoBack"/>
      <w:bookmarkEnd w:id="0"/>
    </w:p>
    <w:sectPr w:rsidR="009F390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WistenBold">
    <w:charset w:val="00"/>
    <w:family w:val="auto"/>
    <w:pitch w:val="default"/>
    <w:sig w:usb0="00000003" w:usb1="00000000" w:usb2="00000000" w:usb3="00000000" w:csb0="00000001"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E46520"/>
    <w:multiLevelType w:val="hybridMultilevel"/>
    <w:tmpl w:val="8B220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905"/>
    <w:rsid w:val="00056009"/>
    <w:rsid w:val="000D020B"/>
    <w:rsid w:val="00162440"/>
    <w:rsid w:val="001E18BF"/>
    <w:rsid w:val="00213160"/>
    <w:rsid w:val="00454AF4"/>
    <w:rsid w:val="004D3CF1"/>
    <w:rsid w:val="0082234B"/>
    <w:rsid w:val="009F3905"/>
    <w:rsid w:val="00B315AF"/>
    <w:rsid w:val="00C013C1"/>
    <w:rsid w:val="00C0766F"/>
    <w:rsid w:val="00C14034"/>
    <w:rsid w:val="00C4312F"/>
    <w:rsid w:val="00C9746E"/>
    <w:rsid w:val="00DA0D10"/>
    <w:rsid w:val="00DF6565"/>
    <w:rsid w:val="00E370A8"/>
    <w:rsid w:val="00E667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905"/>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9F3905"/>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9F3905"/>
    <w:rPr>
      <w:rFonts w:ascii="WistenBold" w:eastAsia="Times New Roman" w:hAnsi="WistenBold" w:cs="Times New Roman"/>
      <w:b/>
      <w:bCs/>
      <w:i/>
      <w:iCs/>
      <w:sz w:val="26"/>
      <w:szCs w:val="26"/>
      <w:lang w:eastAsia="en-GB"/>
    </w:rPr>
  </w:style>
  <w:style w:type="character" w:styleId="Hyperlink">
    <w:name w:val="Hyperlink"/>
    <w:rsid w:val="009F3905"/>
    <w:rPr>
      <w:color w:val="0000FF"/>
      <w:u w:val="single"/>
    </w:rPr>
  </w:style>
  <w:style w:type="paragraph" w:styleId="BodyText">
    <w:name w:val="Body Text"/>
    <w:basedOn w:val="Normal"/>
    <w:link w:val="BodyTextChar"/>
    <w:rsid w:val="009F3905"/>
    <w:pPr>
      <w:jc w:val="center"/>
    </w:pPr>
    <w:rPr>
      <w:rFonts w:ascii="Bright" w:hAnsi="Bright"/>
      <w:b/>
      <w:sz w:val="44"/>
    </w:rPr>
  </w:style>
  <w:style w:type="character" w:customStyle="1" w:styleId="BodyTextChar">
    <w:name w:val="Body Text Char"/>
    <w:basedOn w:val="DefaultParagraphFont"/>
    <w:link w:val="BodyText"/>
    <w:rsid w:val="009F3905"/>
    <w:rPr>
      <w:rFonts w:ascii="Bright" w:eastAsia="Times New Roman" w:hAnsi="Bright" w:cs="Times New Roman"/>
      <w:b/>
      <w:sz w:val="44"/>
      <w:szCs w:val="20"/>
      <w:lang w:eastAsia="en-GB"/>
    </w:rPr>
  </w:style>
  <w:style w:type="paragraph" w:styleId="Footer">
    <w:name w:val="footer"/>
    <w:basedOn w:val="Normal"/>
    <w:link w:val="FooterChar"/>
    <w:rsid w:val="009F3905"/>
    <w:pPr>
      <w:tabs>
        <w:tab w:val="center" w:pos="4153"/>
        <w:tab w:val="right" w:pos="8306"/>
      </w:tabs>
    </w:pPr>
  </w:style>
  <w:style w:type="character" w:customStyle="1" w:styleId="FooterChar">
    <w:name w:val="Footer Char"/>
    <w:basedOn w:val="DefaultParagraphFont"/>
    <w:link w:val="Footer"/>
    <w:rsid w:val="009F3905"/>
    <w:rPr>
      <w:rFonts w:ascii="WistenBold" w:eastAsia="Times New Roman" w:hAnsi="WistenBold" w:cs="Times New Roman"/>
      <w:sz w:val="20"/>
      <w:szCs w:val="20"/>
      <w:lang w:eastAsia="en-GB"/>
    </w:rPr>
  </w:style>
  <w:style w:type="paragraph" w:styleId="NormalWeb">
    <w:name w:val="Normal (Web)"/>
    <w:basedOn w:val="Normal"/>
    <w:uiPriority w:val="99"/>
    <w:semiHidden/>
    <w:unhideWhenUsed/>
    <w:rsid w:val="009F3905"/>
    <w:rPr>
      <w:rFonts w:ascii="Calibri" w:eastAsia="Calibri" w:hAnsi="Calibri" w:cs="Calibri"/>
      <w:sz w:val="22"/>
      <w:szCs w:val="22"/>
    </w:rPr>
  </w:style>
  <w:style w:type="paragraph" w:styleId="BalloonText">
    <w:name w:val="Balloon Text"/>
    <w:basedOn w:val="Normal"/>
    <w:link w:val="BalloonTextChar"/>
    <w:uiPriority w:val="99"/>
    <w:semiHidden/>
    <w:unhideWhenUsed/>
    <w:rsid w:val="009F3905"/>
    <w:rPr>
      <w:rFonts w:ascii="Tahoma" w:hAnsi="Tahoma" w:cs="Tahoma"/>
      <w:sz w:val="16"/>
      <w:szCs w:val="16"/>
    </w:rPr>
  </w:style>
  <w:style w:type="character" w:customStyle="1" w:styleId="BalloonTextChar">
    <w:name w:val="Balloon Text Char"/>
    <w:basedOn w:val="DefaultParagraphFont"/>
    <w:link w:val="BalloonText"/>
    <w:uiPriority w:val="99"/>
    <w:semiHidden/>
    <w:rsid w:val="009F3905"/>
    <w:rPr>
      <w:rFonts w:ascii="Tahoma" w:eastAsia="Times New Roman" w:hAnsi="Tahoma" w:cs="Tahoma"/>
      <w:sz w:val="16"/>
      <w:szCs w:val="16"/>
      <w:lang w:eastAsia="en-GB"/>
    </w:rPr>
  </w:style>
  <w:style w:type="paragraph" w:styleId="ListParagraph">
    <w:name w:val="List Paragraph"/>
    <w:basedOn w:val="Normal"/>
    <w:uiPriority w:val="34"/>
    <w:qFormat/>
    <w:rsid w:val="001E18B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905"/>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9F3905"/>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9F3905"/>
    <w:rPr>
      <w:rFonts w:ascii="WistenBold" w:eastAsia="Times New Roman" w:hAnsi="WistenBold" w:cs="Times New Roman"/>
      <w:b/>
      <w:bCs/>
      <w:i/>
      <w:iCs/>
      <w:sz w:val="26"/>
      <w:szCs w:val="26"/>
      <w:lang w:eastAsia="en-GB"/>
    </w:rPr>
  </w:style>
  <w:style w:type="character" w:styleId="Hyperlink">
    <w:name w:val="Hyperlink"/>
    <w:rsid w:val="009F3905"/>
    <w:rPr>
      <w:color w:val="0000FF"/>
      <w:u w:val="single"/>
    </w:rPr>
  </w:style>
  <w:style w:type="paragraph" w:styleId="BodyText">
    <w:name w:val="Body Text"/>
    <w:basedOn w:val="Normal"/>
    <w:link w:val="BodyTextChar"/>
    <w:rsid w:val="009F3905"/>
    <w:pPr>
      <w:jc w:val="center"/>
    </w:pPr>
    <w:rPr>
      <w:rFonts w:ascii="Bright" w:hAnsi="Bright"/>
      <w:b/>
      <w:sz w:val="44"/>
    </w:rPr>
  </w:style>
  <w:style w:type="character" w:customStyle="1" w:styleId="BodyTextChar">
    <w:name w:val="Body Text Char"/>
    <w:basedOn w:val="DefaultParagraphFont"/>
    <w:link w:val="BodyText"/>
    <w:rsid w:val="009F3905"/>
    <w:rPr>
      <w:rFonts w:ascii="Bright" w:eastAsia="Times New Roman" w:hAnsi="Bright" w:cs="Times New Roman"/>
      <w:b/>
      <w:sz w:val="44"/>
      <w:szCs w:val="20"/>
      <w:lang w:eastAsia="en-GB"/>
    </w:rPr>
  </w:style>
  <w:style w:type="paragraph" w:styleId="Footer">
    <w:name w:val="footer"/>
    <w:basedOn w:val="Normal"/>
    <w:link w:val="FooterChar"/>
    <w:rsid w:val="009F3905"/>
    <w:pPr>
      <w:tabs>
        <w:tab w:val="center" w:pos="4153"/>
        <w:tab w:val="right" w:pos="8306"/>
      </w:tabs>
    </w:pPr>
  </w:style>
  <w:style w:type="character" w:customStyle="1" w:styleId="FooterChar">
    <w:name w:val="Footer Char"/>
    <w:basedOn w:val="DefaultParagraphFont"/>
    <w:link w:val="Footer"/>
    <w:rsid w:val="009F3905"/>
    <w:rPr>
      <w:rFonts w:ascii="WistenBold" w:eastAsia="Times New Roman" w:hAnsi="WistenBold" w:cs="Times New Roman"/>
      <w:sz w:val="20"/>
      <w:szCs w:val="20"/>
      <w:lang w:eastAsia="en-GB"/>
    </w:rPr>
  </w:style>
  <w:style w:type="paragraph" w:styleId="NormalWeb">
    <w:name w:val="Normal (Web)"/>
    <w:basedOn w:val="Normal"/>
    <w:uiPriority w:val="99"/>
    <w:semiHidden/>
    <w:unhideWhenUsed/>
    <w:rsid w:val="009F3905"/>
    <w:rPr>
      <w:rFonts w:ascii="Calibri" w:eastAsia="Calibri" w:hAnsi="Calibri" w:cs="Calibri"/>
      <w:sz w:val="22"/>
      <w:szCs w:val="22"/>
    </w:rPr>
  </w:style>
  <w:style w:type="paragraph" w:styleId="BalloonText">
    <w:name w:val="Balloon Text"/>
    <w:basedOn w:val="Normal"/>
    <w:link w:val="BalloonTextChar"/>
    <w:uiPriority w:val="99"/>
    <w:semiHidden/>
    <w:unhideWhenUsed/>
    <w:rsid w:val="009F3905"/>
    <w:rPr>
      <w:rFonts w:ascii="Tahoma" w:hAnsi="Tahoma" w:cs="Tahoma"/>
      <w:sz w:val="16"/>
      <w:szCs w:val="16"/>
    </w:rPr>
  </w:style>
  <w:style w:type="character" w:customStyle="1" w:styleId="BalloonTextChar">
    <w:name w:val="Balloon Text Char"/>
    <w:basedOn w:val="DefaultParagraphFont"/>
    <w:link w:val="BalloonText"/>
    <w:uiPriority w:val="99"/>
    <w:semiHidden/>
    <w:rsid w:val="009F3905"/>
    <w:rPr>
      <w:rFonts w:ascii="Tahoma" w:eastAsia="Times New Roman" w:hAnsi="Tahoma" w:cs="Tahoma"/>
      <w:sz w:val="16"/>
      <w:szCs w:val="16"/>
      <w:lang w:eastAsia="en-GB"/>
    </w:rPr>
  </w:style>
  <w:style w:type="paragraph" w:styleId="ListParagraph">
    <w:name w:val="List Paragraph"/>
    <w:basedOn w:val="Normal"/>
    <w:uiPriority w:val="34"/>
    <w:qFormat/>
    <w:rsid w:val="001E18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rk@uptonbychester.org.uk" TargetMode="Externa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442</TotalTime>
  <Pages>2</Pages>
  <Words>516</Words>
  <Characters>2944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5</cp:revision>
  <dcterms:created xsi:type="dcterms:W3CDTF">2018-11-19T17:07:00Z</dcterms:created>
  <dcterms:modified xsi:type="dcterms:W3CDTF">2018-11-20T19:18:00Z</dcterms:modified>
</cp:coreProperties>
</file>