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25791" w14:textId="77777777" w:rsidR="000456D9" w:rsidRDefault="000456D9" w:rsidP="000456D9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ABE03" wp14:editId="0848641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7A611" w14:textId="77777777" w:rsidR="000456D9" w:rsidRDefault="000456D9" w:rsidP="000456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97D2A" wp14:editId="170396F1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AABE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" stroked="f">
                <v:textbox style="mso-fit-shape-to-text:t">
                  <w:txbxContent>
                    <w:p w14:paraId="3367A611" w14:textId="77777777" w:rsidR="000456D9" w:rsidRDefault="000456D9" w:rsidP="000456D9">
                      <w:r>
                        <w:rPr>
                          <w:noProof/>
                        </w:rPr>
                        <w:drawing>
                          <wp:inline distT="0" distB="0" distL="0" distR="0" wp14:anchorId="70B97D2A" wp14:editId="170396F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14:paraId="5DA64278" w14:textId="77777777" w:rsidR="000456D9" w:rsidRPr="00A446C9" w:rsidRDefault="000456D9" w:rsidP="000456D9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14:paraId="4E50EBE8" w14:textId="77777777" w:rsidR="000456D9" w:rsidRPr="00EA73EE" w:rsidRDefault="000456D9" w:rsidP="000456D9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14:paraId="1176F5DB" w14:textId="77777777" w:rsidR="000456D9" w:rsidRPr="00A446C9" w:rsidRDefault="000456D9" w:rsidP="000456D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14:paraId="1BC28C7B" w14:textId="77777777" w:rsidR="000456D9" w:rsidRPr="00A446C9" w:rsidRDefault="000456D9" w:rsidP="000456D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14:paraId="11940DD3" w14:textId="77777777" w:rsidR="000456D9" w:rsidRPr="00A446C9" w:rsidRDefault="000456D9" w:rsidP="000456D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14:paraId="77E30189" w14:textId="77777777" w:rsidR="000456D9" w:rsidRPr="00A446C9" w:rsidRDefault="000456D9" w:rsidP="000456D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14:paraId="5ABED336" w14:textId="77777777" w:rsidR="000456D9" w:rsidRPr="00A446C9" w:rsidRDefault="000456D9" w:rsidP="000456D9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5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14:paraId="65B9B4ED" w14:textId="77777777" w:rsidR="000456D9" w:rsidRPr="00A446C9" w:rsidRDefault="000456D9" w:rsidP="000456D9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14:paraId="205EE109" w14:textId="77777777" w:rsidR="000456D9" w:rsidRDefault="000456D9" w:rsidP="000456D9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348884" wp14:editId="666618B3">
            <wp:simplePos x="0" y="0"/>
            <wp:positionH relativeFrom="column">
              <wp:posOffset>-180975</wp:posOffset>
            </wp:positionH>
            <wp:positionV relativeFrom="paragraph">
              <wp:posOffset>116205</wp:posOffset>
            </wp:positionV>
            <wp:extent cx="136525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399" y="21032"/>
                <wp:lineTo x="213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BD030" w14:textId="77777777" w:rsidR="000456D9" w:rsidRDefault="000456D9" w:rsidP="000456D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5B9EAAEF" w14:textId="77777777" w:rsidR="000456D9" w:rsidRDefault="000456D9" w:rsidP="000456D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7110896F" w14:textId="77777777" w:rsidR="000456D9" w:rsidRDefault="000456D9" w:rsidP="000456D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227555C5" w14:textId="77777777" w:rsidR="000456D9" w:rsidRDefault="000456D9" w:rsidP="000456D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0A683685" w14:textId="77777777" w:rsidR="000456D9" w:rsidRDefault="000456D9" w:rsidP="000456D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5B003886" w14:textId="03021420" w:rsidR="000456D9" w:rsidRPr="0036405C" w:rsidRDefault="000456D9" w:rsidP="000456D9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bookmarkStart w:id="0" w:name="_GoBack"/>
      <w:r w:rsidRPr="0036405C">
        <w:rPr>
          <w:rFonts w:ascii="Century Gothic" w:hAnsi="Century Gothic"/>
          <w:sz w:val="24"/>
          <w:szCs w:val="24"/>
        </w:rPr>
        <w:t xml:space="preserve">Minutes of the meeting of Upton by Chester and District Parish Council’s QE II Playing Field Sub-Committee, held on Monday </w:t>
      </w:r>
      <w:r w:rsidR="00431A96" w:rsidRPr="0036405C">
        <w:rPr>
          <w:rFonts w:ascii="Century Gothic" w:hAnsi="Century Gothic"/>
          <w:sz w:val="24"/>
          <w:szCs w:val="24"/>
        </w:rPr>
        <w:t xml:space="preserve">16 December </w:t>
      </w:r>
      <w:r w:rsidRPr="0036405C">
        <w:rPr>
          <w:rFonts w:ascii="Century Gothic" w:hAnsi="Century Gothic"/>
          <w:sz w:val="24"/>
          <w:szCs w:val="24"/>
        </w:rPr>
        <w:t>2019, 6.30pm, at Upton Pavilion, Upton, Chester.</w:t>
      </w:r>
    </w:p>
    <w:p w14:paraId="32854CF7" w14:textId="77777777" w:rsidR="000456D9" w:rsidRPr="0036405C" w:rsidRDefault="000456D9" w:rsidP="000456D9">
      <w:pPr>
        <w:pStyle w:val="NormalWeb"/>
        <w:rPr>
          <w:color w:val="000000"/>
          <w:sz w:val="24"/>
          <w:szCs w:val="24"/>
        </w:rPr>
      </w:pPr>
    </w:p>
    <w:p w14:paraId="24754054" w14:textId="77777777" w:rsidR="003736D3" w:rsidRPr="0036405C" w:rsidRDefault="000456D9" w:rsidP="000456D9">
      <w:pPr>
        <w:pStyle w:val="NormalWeb"/>
        <w:rPr>
          <w:rFonts w:ascii="Century Gothic" w:hAnsi="Century Gothic"/>
          <w:color w:val="000000"/>
          <w:sz w:val="24"/>
          <w:szCs w:val="24"/>
        </w:rPr>
      </w:pPr>
      <w:r w:rsidRPr="0036405C">
        <w:rPr>
          <w:rFonts w:ascii="Century Gothic" w:hAnsi="Century Gothic"/>
          <w:color w:val="000000"/>
          <w:sz w:val="24"/>
          <w:szCs w:val="24"/>
        </w:rPr>
        <w:t xml:space="preserve">Present: Cllr Bennion (Chairman), Cllr Evans, </w:t>
      </w:r>
      <w:r w:rsidR="003736D3" w:rsidRPr="0036405C">
        <w:rPr>
          <w:rFonts w:ascii="Century Gothic" w:hAnsi="Century Gothic"/>
          <w:color w:val="000000"/>
          <w:sz w:val="24"/>
          <w:szCs w:val="24"/>
        </w:rPr>
        <w:t xml:space="preserve">Cllr </w:t>
      </w:r>
      <w:proofErr w:type="spellStart"/>
      <w:r w:rsidR="003736D3" w:rsidRPr="0036405C">
        <w:rPr>
          <w:rFonts w:ascii="Century Gothic" w:hAnsi="Century Gothic"/>
          <w:color w:val="000000"/>
          <w:sz w:val="24"/>
          <w:szCs w:val="24"/>
        </w:rPr>
        <w:t>Houlbrook</w:t>
      </w:r>
      <w:proofErr w:type="spellEnd"/>
      <w:r w:rsidR="003736D3" w:rsidRPr="0036405C">
        <w:rPr>
          <w:rFonts w:ascii="Century Gothic" w:hAnsi="Century Gothic"/>
          <w:color w:val="000000"/>
          <w:sz w:val="24"/>
          <w:szCs w:val="24"/>
        </w:rPr>
        <w:t xml:space="preserve">, </w:t>
      </w:r>
      <w:r w:rsidRPr="0036405C">
        <w:rPr>
          <w:rFonts w:ascii="Century Gothic" w:hAnsi="Century Gothic"/>
          <w:color w:val="000000"/>
          <w:sz w:val="24"/>
          <w:szCs w:val="24"/>
        </w:rPr>
        <w:t xml:space="preserve">Cllr </w:t>
      </w:r>
      <w:proofErr w:type="spellStart"/>
      <w:r w:rsidRPr="0036405C">
        <w:rPr>
          <w:rFonts w:ascii="Century Gothic" w:hAnsi="Century Gothic"/>
          <w:color w:val="000000"/>
          <w:sz w:val="24"/>
          <w:szCs w:val="24"/>
        </w:rPr>
        <w:t>Hulmes</w:t>
      </w:r>
      <w:proofErr w:type="spellEnd"/>
      <w:r w:rsidRPr="0036405C">
        <w:rPr>
          <w:rFonts w:ascii="Century Gothic" w:hAnsi="Century Gothic"/>
          <w:color w:val="000000"/>
          <w:sz w:val="24"/>
          <w:szCs w:val="24"/>
        </w:rPr>
        <w:t xml:space="preserve"> and </w:t>
      </w:r>
    </w:p>
    <w:p w14:paraId="3EE662DE" w14:textId="10F5100B" w:rsidR="000456D9" w:rsidRPr="0036405C" w:rsidRDefault="000456D9" w:rsidP="000456D9">
      <w:pPr>
        <w:pStyle w:val="NormalWeb"/>
        <w:rPr>
          <w:rFonts w:ascii="Century Gothic" w:hAnsi="Century Gothic"/>
          <w:color w:val="000000"/>
          <w:sz w:val="24"/>
          <w:szCs w:val="24"/>
        </w:rPr>
      </w:pPr>
      <w:r w:rsidRPr="0036405C">
        <w:rPr>
          <w:rFonts w:ascii="Century Gothic" w:hAnsi="Century Gothic"/>
          <w:color w:val="000000"/>
          <w:sz w:val="24"/>
          <w:szCs w:val="24"/>
        </w:rPr>
        <w:t>Cllr Poulton.</w:t>
      </w:r>
    </w:p>
    <w:p w14:paraId="276BAEE6" w14:textId="00009B97" w:rsidR="000456D9" w:rsidRPr="0036405C" w:rsidRDefault="000456D9" w:rsidP="000456D9">
      <w:pPr>
        <w:pStyle w:val="NormalWeb"/>
        <w:rPr>
          <w:rFonts w:ascii="Century Gothic" w:hAnsi="Century Gothic"/>
          <w:color w:val="000000"/>
          <w:sz w:val="24"/>
          <w:szCs w:val="24"/>
        </w:rPr>
      </w:pPr>
      <w:r w:rsidRPr="0036405C">
        <w:rPr>
          <w:rFonts w:ascii="Century Gothic" w:hAnsi="Century Gothic"/>
          <w:color w:val="000000"/>
          <w:sz w:val="24"/>
          <w:szCs w:val="24"/>
        </w:rPr>
        <w:t>In attendance: Suzi Bull</w:t>
      </w:r>
      <w:r w:rsidR="001654EE" w:rsidRPr="0036405C">
        <w:rPr>
          <w:rFonts w:ascii="Century Gothic" w:hAnsi="Century Gothic"/>
          <w:color w:val="000000"/>
          <w:sz w:val="24"/>
          <w:szCs w:val="24"/>
        </w:rPr>
        <w:t xml:space="preserve"> </w:t>
      </w:r>
      <w:r w:rsidRPr="0036405C">
        <w:rPr>
          <w:rFonts w:ascii="Century Gothic" w:hAnsi="Century Gothic"/>
          <w:color w:val="000000"/>
          <w:sz w:val="24"/>
          <w:szCs w:val="24"/>
        </w:rPr>
        <w:t>(Clerk).</w:t>
      </w:r>
    </w:p>
    <w:bookmarkEnd w:id="0"/>
    <w:p w14:paraId="1818F188" w14:textId="0FF6AD46" w:rsidR="00CD3A77" w:rsidRDefault="00CD3A77" w:rsidP="000456D9">
      <w:pPr>
        <w:pStyle w:val="NormalWeb"/>
        <w:rPr>
          <w:rFonts w:ascii="Century Gothic" w:hAnsi="Century Gothic"/>
          <w:color w:val="000000"/>
        </w:rPr>
      </w:pPr>
    </w:p>
    <w:p w14:paraId="1F6A60B4" w14:textId="77777777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1. APOLOGIES FOR ABSENCE.</w:t>
      </w:r>
    </w:p>
    <w:p w14:paraId="4F0C93D6" w14:textId="5A94B485" w:rsidR="00CD3A77" w:rsidRPr="00A776BC" w:rsidRDefault="003736D3" w:rsidP="00CD3A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</w:t>
      </w:r>
      <w:r w:rsidR="00CD3A77" w:rsidRPr="00A776BC">
        <w:rPr>
          <w:rFonts w:ascii="Century Gothic" w:hAnsi="Century Gothic"/>
          <w:sz w:val="24"/>
          <w:szCs w:val="24"/>
        </w:rPr>
        <w:t xml:space="preserve"> apologies for absence </w:t>
      </w:r>
      <w:r>
        <w:rPr>
          <w:rFonts w:ascii="Century Gothic" w:hAnsi="Century Gothic"/>
          <w:sz w:val="24"/>
          <w:szCs w:val="24"/>
        </w:rPr>
        <w:t>were received</w:t>
      </w:r>
      <w:r w:rsidR="00CD3A77" w:rsidRPr="00A776BC">
        <w:rPr>
          <w:rFonts w:ascii="Century Gothic" w:hAnsi="Century Gothic"/>
          <w:sz w:val="24"/>
          <w:szCs w:val="24"/>
        </w:rPr>
        <w:t>.</w:t>
      </w:r>
      <w:r w:rsidR="006F3190">
        <w:rPr>
          <w:rFonts w:ascii="Century Gothic" w:hAnsi="Century Gothic"/>
          <w:sz w:val="24"/>
          <w:szCs w:val="24"/>
        </w:rPr>
        <w:t xml:space="preserve"> All present.</w:t>
      </w:r>
    </w:p>
    <w:p w14:paraId="3090464B" w14:textId="77777777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14:paraId="29E58503" w14:textId="77777777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2. DECLARATIONS OF INTEREST.</w:t>
      </w:r>
    </w:p>
    <w:p w14:paraId="652C8ECB" w14:textId="53057446" w:rsidR="00CD3A77" w:rsidRPr="00A776BC" w:rsidRDefault="003736D3" w:rsidP="00CD3A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made</w:t>
      </w:r>
      <w:r w:rsidR="00CD3A77" w:rsidRPr="00A776BC">
        <w:rPr>
          <w:rFonts w:ascii="Century Gothic" w:hAnsi="Century Gothic"/>
          <w:sz w:val="24"/>
          <w:szCs w:val="24"/>
        </w:rPr>
        <w:t>.</w:t>
      </w:r>
    </w:p>
    <w:p w14:paraId="796EDF41" w14:textId="77777777" w:rsidR="00CD3A77" w:rsidRPr="00A776BC" w:rsidRDefault="00CD3A77" w:rsidP="00CD3A77">
      <w:pPr>
        <w:spacing w:line="276" w:lineRule="auto"/>
        <w:rPr>
          <w:rFonts w:ascii="Century Gothic" w:hAnsi="Century Gothic"/>
          <w:sz w:val="24"/>
          <w:szCs w:val="24"/>
        </w:rPr>
      </w:pPr>
    </w:p>
    <w:p w14:paraId="2D77B4D4" w14:textId="77777777" w:rsidR="00CD3A77" w:rsidRPr="00A776BC" w:rsidRDefault="00CD3A77" w:rsidP="00CD3A77">
      <w:pPr>
        <w:spacing w:line="276" w:lineRule="auto"/>
        <w:rPr>
          <w:rFonts w:ascii="Century Gothic" w:hAnsi="Century Gothic"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3. MINUTES</w:t>
      </w:r>
      <w:r w:rsidRPr="00A776BC">
        <w:rPr>
          <w:rFonts w:ascii="Century Gothic" w:hAnsi="Century Gothic"/>
          <w:sz w:val="24"/>
          <w:szCs w:val="24"/>
        </w:rPr>
        <w:t>.</w:t>
      </w:r>
    </w:p>
    <w:p w14:paraId="6460F85D" w14:textId="6932875B" w:rsidR="00CD3A77" w:rsidRDefault="003736D3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3736D3">
        <w:rPr>
          <w:rFonts w:ascii="Century Gothic" w:hAnsi="Century Gothic"/>
          <w:b/>
          <w:bCs/>
          <w:sz w:val="24"/>
          <w:szCs w:val="24"/>
        </w:rPr>
        <w:t>Resolved: T</w:t>
      </w:r>
      <w:r w:rsidR="00CD3A77" w:rsidRPr="003736D3">
        <w:rPr>
          <w:rFonts w:ascii="Century Gothic" w:hAnsi="Century Gothic"/>
          <w:b/>
          <w:bCs/>
          <w:sz w:val="24"/>
          <w:szCs w:val="24"/>
        </w:rPr>
        <w:t>he Minutes of the meeting held on 28</w:t>
      </w:r>
      <w:r w:rsidR="00CD3A77" w:rsidRPr="003736D3">
        <w:rPr>
          <w:rFonts w:ascii="Century Gothic" w:hAnsi="Century Gothic"/>
          <w:b/>
          <w:bCs/>
          <w:sz w:val="24"/>
          <w:szCs w:val="24"/>
          <w:vertAlign w:val="superscript"/>
        </w:rPr>
        <w:t xml:space="preserve">th </w:t>
      </w:r>
      <w:r w:rsidR="00CD3A77" w:rsidRPr="003736D3">
        <w:rPr>
          <w:rFonts w:ascii="Century Gothic" w:hAnsi="Century Gothic"/>
          <w:b/>
          <w:bCs/>
          <w:sz w:val="24"/>
          <w:szCs w:val="24"/>
        </w:rPr>
        <w:t>October 2019</w:t>
      </w:r>
      <w:r w:rsidRPr="003736D3">
        <w:rPr>
          <w:rFonts w:ascii="Century Gothic" w:hAnsi="Century Gothic"/>
          <w:b/>
          <w:bCs/>
          <w:sz w:val="24"/>
          <w:szCs w:val="24"/>
        </w:rPr>
        <w:t xml:space="preserve"> were confirmed as a correct record and signed by the Chairman.</w:t>
      </w:r>
    </w:p>
    <w:p w14:paraId="527F8A72" w14:textId="3E59B453" w:rsidR="0051424B" w:rsidRPr="003736D3" w:rsidRDefault="0051424B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Proposed by </w:t>
      </w:r>
      <w:r w:rsidR="005B1EB3">
        <w:rPr>
          <w:rFonts w:ascii="Century Gothic" w:hAnsi="Century Gothic"/>
          <w:b/>
          <w:bCs/>
          <w:sz w:val="24"/>
          <w:szCs w:val="24"/>
        </w:rPr>
        <w:t>Cllr Evans seconded by Cllr Poulton.</w:t>
      </w:r>
    </w:p>
    <w:p w14:paraId="7724EF55" w14:textId="77777777" w:rsidR="00CD3A77" w:rsidRPr="00A776BC" w:rsidRDefault="00CD3A77" w:rsidP="00CD3A77">
      <w:pPr>
        <w:spacing w:line="276" w:lineRule="auto"/>
        <w:rPr>
          <w:rFonts w:ascii="Century Gothic" w:hAnsi="Century Gothic"/>
          <w:sz w:val="24"/>
          <w:szCs w:val="24"/>
        </w:rPr>
      </w:pPr>
    </w:p>
    <w:p w14:paraId="5EFE9121" w14:textId="77777777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4. PLAYGROUND.</w:t>
      </w:r>
    </w:p>
    <w:p w14:paraId="67128590" w14:textId="4CFCC8F0" w:rsidR="00CD3A77" w:rsidRDefault="007E4000" w:rsidP="00CD3A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CD3A77" w:rsidRPr="00A776BC">
        <w:rPr>
          <w:rFonts w:ascii="Century Gothic" w:hAnsi="Century Gothic"/>
          <w:sz w:val="24"/>
          <w:szCs w:val="24"/>
        </w:rPr>
        <w:t xml:space="preserve">he Chairman </w:t>
      </w:r>
      <w:r>
        <w:rPr>
          <w:rFonts w:ascii="Century Gothic" w:hAnsi="Century Gothic"/>
          <w:sz w:val="24"/>
          <w:szCs w:val="24"/>
        </w:rPr>
        <w:t>reporte</w:t>
      </w:r>
      <w:r w:rsidR="00F64823">
        <w:rPr>
          <w:rFonts w:ascii="Century Gothic" w:hAnsi="Century Gothic"/>
          <w:sz w:val="24"/>
          <w:szCs w:val="24"/>
        </w:rPr>
        <w:t xml:space="preserve">d </w:t>
      </w:r>
      <w:r w:rsidR="009F3BA2">
        <w:rPr>
          <w:rFonts w:ascii="Century Gothic" w:hAnsi="Century Gothic"/>
          <w:sz w:val="24"/>
          <w:szCs w:val="24"/>
        </w:rPr>
        <w:t xml:space="preserve">on the progress of the playground </w:t>
      </w:r>
      <w:r w:rsidR="00F65FF8">
        <w:rPr>
          <w:rFonts w:ascii="Century Gothic" w:hAnsi="Century Gothic"/>
          <w:sz w:val="24"/>
          <w:szCs w:val="24"/>
        </w:rPr>
        <w:t>refurbishment</w:t>
      </w:r>
      <w:r w:rsidR="00CD3A77" w:rsidRPr="00A776BC">
        <w:rPr>
          <w:rFonts w:ascii="Century Gothic" w:hAnsi="Century Gothic"/>
          <w:sz w:val="24"/>
          <w:szCs w:val="24"/>
        </w:rPr>
        <w:t>.</w:t>
      </w:r>
    </w:p>
    <w:p w14:paraId="0B1EF4B6" w14:textId="7194181C" w:rsidR="002C7192" w:rsidRPr="00B14A3C" w:rsidRDefault="00F65FF8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B14A3C">
        <w:rPr>
          <w:rFonts w:ascii="Century Gothic" w:hAnsi="Century Gothic"/>
          <w:b/>
          <w:bCs/>
          <w:sz w:val="24"/>
          <w:szCs w:val="24"/>
        </w:rPr>
        <w:t xml:space="preserve">Resolved: </w:t>
      </w:r>
      <w:r w:rsidR="00453C8E" w:rsidRPr="00B14A3C">
        <w:rPr>
          <w:rFonts w:ascii="Century Gothic" w:hAnsi="Century Gothic"/>
          <w:b/>
          <w:bCs/>
          <w:sz w:val="24"/>
          <w:szCs w:val="24"/>
        </w:rPr>
        <w:t>The n</w:t>
      </w:r>
      <w:r w:rsidR="007E5598" w:rsidRPr="00B14A3C">
        <w:rPr>
          <w:rFonts w:ascii="Century Gothic" w:hAnsi="Century Gothic"/>
          <w:b/>
          <w:bCs/>
          <w:sz w:val="24"/>
          <w:szCs w:val="24"/>
        </w:rPr>
        <w:t xml:space="preserve">ext meeting </w:t>
      </w:r>
      <w:r w:rsidR="00453C8E" w:rsidRPr="00B14A3C">
        <w:rPr>
          <w:rFonts w:ascii="Century Gothic" w:hAnsi="Century Gothic"/>
          <w:b/>
          <w:bCs/>
          <w:sz w:val="24"/>
          <w:szCs w:val="24"/>
        </w:rPr>
        <w:t xml:space="preserve">agenda will include items </w:t>
      </w:r>
      <w:r w:rsidR="00D15FA2" w:rsidRPr="00B14A3C">
        <w:rPr>
          <w:rFonts w:ascii="Century Gothic" w:hAnsi="Century Gothic"/>
          <w:b/>
          <w:bCs/>
          <w:sz w:val="24"/>
          <w:szCs w:val="24"/>
        </w:rPr>
        <w:t>to review</w:t>
      </w:r>
      <w:r w:rsidR="007E5598" w:rsidRPr="00B14A3C">
        <w:rPr>
          <w:rFonts w:ascii="Century Gothic" w:hAnsi="Century Gothic"/>
          <w:b/>
          <w:bCs/>
          <w:sz w:val="24"/>
          <w:szCs w:val="24"/>
        </w:rPr>
        <w:t xml:space="preserve"> the</w:t>
      </w:r>
      <w:r w:rsidR="00D15FA2" w:rsidRPr="00B14A3C">
        <w:rPr>
          <w:rFonts w:ascii="Century Gothic" w:hAnsi="Century Gothic"/>
          <w:b/>
          <w:bCs/>
          <w:sz w:val="24"/>
          <w:szCs w:val="24"/>
        </w:rPr>
        <w:t xml:space="preserve"> QE II Project</w:t>
      </w:r>
      <w:r w:rsidR="007E5598" w:rsidRPr="00B14A3C">
        <w:rPr>
          <w:rFonts w:ascii="Century Gothic" w:hAnsi="Century Gothic"/>
          <w:b/>
          <w:bCs/>
          <w:sz w:val="24"/>
          <w:szCs w:val="24"/>
        </w:rPr>
        <w:t xml:space="preserve"> budget</w:t>
      </w:r>
      <w:r w:rsidR="00D15FA2" w:rsidRPr="00B14A3C">
        <w:rPr>
          <w:rFonts w:ascii="Century Gothic" w:hAnsi="Century Gothic"/>
          <w:b/>
          <w:bCs/>
          <w:sz w:val="24"/>
          <w:szCs w:val="24"/>
        </w:rPr>
        <w:t>; with a view to</w:t>
      </w:r>
      <w:r w:rsidR="0017286B" w:rsidRPr="00B14A3C">
        <w:rPr>
          <w:rFonts w:ascii="Century Gothic" w:hAnsi="Century Gothic"/>
          <w:b/>
          <w:bCs/>
          <w:sz w:val="24"/>
          <w:szCs w:val="24"/>
        </w:rPr>
        <w:t xml:space="preserve"> divid</w:t>
      </w:r>
      <w:r w:rsidR="00D15FA2" w:rsidRPr="00B14A3C">
        <w:rPr>
          <w:rFonts w:ascii="Century Gothic" w:hAnsi="Century Gothic"/>
          <w:b/>
          <w:bCs/>
          <w:sz w:val="24"/>
          <w:szCs w:val="24"/>
        </w:rPr>
        <w:t>ing the</w:t>
      </w:r>
      <w:r w:rsidR="0017286B" w:rsidRPr="00B14A3C">
        <w:rPr>
          <w:rFonts w:ascii="Century Gothic" w:hAnsi="Century Gothic"/>
          <w:b/>
          <w:bCs/>
          <w:sz w:val="24"/>
          <w:szCs w:val="24"/>
        </w:rPr>
        <w:t xml:space="preserve"> playground</w:t>
      </w:r>
      <w:r w:rsidR="00D15FA2" w:rsidRPr="00B14A3C">
        <w:rPr>
          <w:rFonts w:ascii="Century Gothic" w:hAnsi="Century Gothic"/>
          <w:b/>
          <w:bCs/>
          <w:sz w:val="24"/>
          <w:szCs w:val="24"/>
        </w:rPr>
        <w:t xml:space="preserve"> improvements</w:t>
      </w:r>
      <w:r w:rsidR="0017286B" w:rsidRPr="00B14A3C">
        <w:rPr>
          <w:rFonts w:ascii="Century Gothic" w:hAnsi="Century Gothic"/>
          <w:b/>
          <w:bCs/>
          <w:sz w:val="24"/>
          <w:szCs w:val="24"/>
        </w:rPr>
        <w:t xml:space="preserve"> into </w:t>
      </w:r>
      <w:r w:rsidR="00D15FA2" w:rsidRPr="00B14A3C">
        <w:rPr>
          <w:rFonts w:ascii="Century Gothic" w:hAnsi="Century Gothic"/>
          <w:b/>
          <w:bCs/>
          <w:sz w:val="24"/>
          <w:szCs w:val="24"/>
        </w:rPr>
        <w:t>three</w:t>
      </w:r>
      <w:r w:rsidR="0017286B" w:rsidRPr="00B14A3C">
        <w:rPr>
          <w:rFonts w:ascii="Century Gothic" w:hAnsi="Century Gothic"/>
          <w:b/>
          <w:bCs/>
          <w:sz w:val="24"/>
          <w:szCs w:val="24"/>
        </w:rPr>
        <w:t xml:space="preserve"> sections</w:t>
      </w:r>
      <w:r w:rsidR="00E716A2" w:rsidRPr="00B14A3C">
        <w:rPr>
          <w:rFonts w:ascii="Century Gothic" w:hAnsi="Century Gothic"/>
          <w:b/>
          <w:bCs/>
          <w:sz w:val="24"/>
          <w:szCs w:val="24"/>
        </w:rPr>
        <w:t xml:space="preserve"> as sub</w:t>
      </w:r>
      <w:r w:rsidR="009652EB" w:rsidRPr="00B14A3C">
        <w:rPr>
          <w:rFonts w:ascii="Century Gothic" w:hAnsi="Century Gothic"/>
          <w:b/>
          <w:bCs/>
          <w:sz w:val="24"/>
          <w:szCs w:val="24"/>
        </w:rPr>
        <w:t>-</w:t>
      </w:r>
      <w:r w:rsidR="00E716A2" w:rsidRPr="00B14A3C">
        <w:rPr>
          <w:rFonts w:ascii="Century Gothic" w:hAnsi="Century Gothic"/>
          <w:b/>
          <w:bCs/>
          <w:sz w:val="24"/>
          <w:szCs w:val="24"/>
        </w:rPr>
        <w:t>projects.</w:t>
      </w:r>
      <w:r w:rsidR="009652EB" w:rsidRPr="00B14A3C">
        <w:rPr>
          <w:rFonts w:ascii="Century Gothic" w:hAnsi="Century Gothic"/>
          <w:b/>
          <w:bCs/>
          <w:sz w:val="24"/>
          <w:szCs w:val="24"/>
        </w:rPr>
        <w:t xml:space="preserve"> A r</w:t>
      </w:r>
      <w:r w:rsidR="002C7192" w:rsidRPr="00B14A3C">
        <w:rPr>
          <w:rFonts w:ascii="Century Gothic" w:hAnsi="Century Gothic"/>
          <w:b/>
          <w:bCs/>
          <w:sz w:val="24"/>
          <w:szCs w:val="24"/>
        </w:rPr>
        <w:t>eview of</w:t>
      </w:r>
      <w:r w:rsidR="009652EB" w:rsidRPr="00B14A3C">
        <w:rPr>
          <w:rFonts w:ascii="Century Gothic" w:hAnsi="Century Gothic"/>
          <w:b/>
          <w:bCs/>
          <w:sz w:val="24"/>
          <w:szCs w:val="24"/>
        </w:rPr>
        <w:t xml:space="preserve"> the </w:t>
      </w:r>
      <w:proofErr w:type="gramStart"/>
      <w:r w:rsidR="009652EB" w:rsidRPr="00B14A3C">
        <w:rPr>
          <w:rFonts w:ascii="Century Gothic" w:hAnsi="Century Gothic"/>
          <w:b/>
          <w:bCs/>
          <w:sz w:val="24"/>
          <w:szCs w:val="24"/>
        </w:rPr>
        <w:t>five</w:t>
      </w:r>
      <w:r w:rsidR="002C7192" w:rsidRPr="00B14A3C">
        <w:rPr>
          <w:rFonts w:ascii="Century Gothic" w:hAnsi="Century Gothic"/>
          <w:b/>
          <w:bCs/>
          <w:sz w:val="24"/>
          <w:szCs w:val="24"/>
        </w:rPr>
        <w:t xml:space="preserve"> year</w:t>
      </w:r>
      <w:proofErr w:type="gramEnd"/>
      <w:r w:rsidR="002C7192" w:rsidRPr="00B14A3C">
        <w:rPr>
          <w:rFonts w:ascii="Century Gothic" w:hAnsi="Century Gothic"/>
          <w:b/>
          <w:bCs/>
          <w:sz w:val="24"/>
          <w:szCs w:val="24"/>
        </w:rPr>
        <w:t xml:space="preserve"> plan</w:t>
      </w:r>
      <w:r w:rsidR="00300590" w:rsidRPr="00B14A3C">
        <w:rPr>
          <w:rFonts w:ascii="Century Gothic" w:hAnsi="Century Gothic"/>
          <w:b/>
          <w:bCs/>
          <w:sz w:val="24"/>
          <w:szCs w:val="24"/>
        </w:rPr>
        <w:t xml:space="preserve"> and to discuss an article to be included in the next Community Newsletter.</w:t>
      </w:r>
    </w:p>
    <w:p w14:paraId="00406DEE" w14:textId="453328E5" w:rsidR="00271638" w:rsidRPr="00B14A3C" w:rsidRDefault="00504C19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B14A3C">
        <w:rPr>
          <w:rFonts w:ascii="Century Gothic" w:hAnsi="Century Gothic"/>
          <w:b/>
          <w:bCs/>
          <w:sz w:val="24"/>
          <w:szCs w:val="24"/>
        </w:rPr>
        <w:t xml:space="preserve">The Chairman of the </w:t>
      </w:r>
      <w:r w:rsidR="00271638" w:rsidRPr="00B14A3C">
        <w:rPr>
          <w:rFonts w:ascii="Century Gothic" w:hAnsi="Century Gothic"/>
          <w:b/>
          <w:bCs/>
          <w:sz w:val="24"/>
          <w:szCs w:val="24"/>
        </w:rPr>
        <w:t>NDP</w:t>
      </w:r>
      <w:r w:rsidR="00C41964" w:rsidRPr="00B14A3C">
        <w:rPr>
          <w:rFonts w:ascii="Century Gothic" w:hAnsi="Century Gothic"/>
          <w:b/>
          <w:bCs/>
          <w:sz w:val="24"/>
          <w:szCs w:val="24"/>
        </w:rPr>
        <w:t xml:space="preserve"> Steering Group will ensure that this</w:t>
      </w:r>
      <w:r w:rsidR="00B14A3C" w:rsidRPr="00B14A3C">
        <w:rPr>
          <w:rFonts w:ascii="Century Gothic" w:hAnsi="Century Gothic"/>
          <w:b/>
          <w:bCs/>
          <w:sz w:val="24"/>
          <w:szCs w:val="24"/>
        </w:rPr>
        <w:t xml:space="preserve"> project is included in the plan.</w:t>
      </w:r>
    </w:p>
    <w:p w14:paraId="4C9AD8B4" w14:textId="77777777" w:rsidR="00CD3A77" w:rsidRPr="00A776BC" w:rsidRDefault="00CD3A77" w:rsidP="00CD3A77">
      <w:pPr>
        <w:spacing w:line="276" w:lineRule="auto"/>
        <w:rPr>
          <w:rFonts w:ascii="Century Gothic" w:hAnsi="Century Gothic"/>
          <w:sz w:val="24"/>
          <w:szCs w:val="24"/>
        </w:rPr>
      </w:pPr>
    </w:p>
    <w:p w14:paraId="6B7840BD" w14:textId="32C13EA5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5. PLAYING FIELD</w:t>
      </w:r>
      <w:r>
        <w:rPr>
          <w:rFonts w:ascii="Century Gothic" w:hAnsi="Century Gothic"/>
          <w:b/>
          <w:sz w:val="24"/>
          <w:szCs w:val="24"/>
        </w:rPr>
        <w:t xml:space="preserve"> DRAINAGE</w:t>
      </w:r>
      <w:r w:rsidRPr="00A776BC">
        <w:rPr>
          <w:rFonts w:ascii="Century Gothic" w:hAnsi="Century Gothic"/>
          <w:b/>
          <w:sz w:val="24"/>
          <w:szCs w:val="24"/>
        </w:rPr>
        <w:t>.</w:t>
      </w:r>
    </w:p>
    <w:p w14:paraId="7F587A35" w14:textId="106CA22D" w:rsidR="00CD3A77" w:rsidRDefault="003736D3" w:rsidP="00CD3A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CD3A77">
        <w:rPr>
          <w:rFonts w:ascii="Century Gothic" w:hAnsi="Century Gothic"/>
          <w:sz w:val="24"/>
          <w:szCs w:val="24"/>
        </w:rPr>
        <w:t>he Clerk</w:t>
      </w:r>
      <w:r>
        <w:rPr>
          <w:rFonts w:ascii="Century Gothic" w:hAnsi="Century Gothic"/>
          <w:sz w:val="24"/>
          <w:szCs w:val="24"/>
        </w:rPr>
        <w:t xml:space="preserve"> reported that the </w:t>
      </w:r>
      <w:r w:rsidR="00057197">
        <w:rPr>
          <w:rFonts w:ascii="Century Gothic" w:hAnsi="Century Gothic"/>
          <w:sz w:val="24"/>
          <w:szCs w:val="24"/>
        </w:rPr>
        <w:t>Drainage Survey</w:t>
      </w:r>
      <w:r w:rsidR="00DB2A19">
        <w:rPr>
          <w:rFonts w:ascii="Century Gothic" w:hAnsi="Century Gothic"/>
          <w:sz w:val="24"/>
          <w:szCs w:val="24"/>
        </w:rPr>
        <w:t xml:space="preserve"> Report</w:t>
      </w:r>
      <w:r w:rsidR="00057197">
        <w:rPr>
          <w:rFonts w:ascii="Century Gothic" w:hAnsi="Century Gothic"/>
          <w:sz w:val="24"/>
          <w:szCs w:val="24"/>
        </w:rPr>
        <w:t xml:space="preserve"> </w:t>
      </w:r>
      <w:r w:rsidR="0048032E">
        <w:rPr>
          <w:rFonts w:ascii="Century Gothic" w:hAnsi="Century Gothic"/>
          <w:sz w:val="24"/>
          <w:szCs w:val="24"/>
        </w:rPr>
        <w:t xml:space="preserve">was not carried out </w:t>
      </w:r>
      <w:r w:rsidR="00DB2A19">
        <w:rPr>
          <w:rFonts w:ascii="Century Gothic" w:hAnsi="Century Gothic"/>
          <w:sz w:val="24"/>
          <w:szCs w:val="24"/>
        </w:rPr>
        <w:t>as</w:t>
      </w:r>
      <w:r w:rsidR="00FF55F0">
        <w:rPr>
          <w:rFonts w:ascii="Century Gothic" w:hAnsi="Century Gothic"/>
          <w:sz w:val="24"/>
          <w:szCs w:val="24"/>
        </w:rPr>
        <w:t xml:space="preserve"> it was</w:t>
      </w:r>
      <w:r w:rsidR="00057197">
        <w:rPr>
          <w:rFonts w:ascii="Century Gothic" w:hAnsi="Century Gothic"/>
          <w:sz w:val="24"/>
          <w:szCs w:val="24"/>
        </w:rPr>
        <w:t xml:space="preserve"> </w:t>
      </w:r>
      <w:r w:rsidR="0048032E">
        <w:rPr>
          <w:rFonts w:ascii="Century Gothic" w:hAnsi="Century Gothic"/>
          <w:sz w:val="24"/>
          <w:szCs w:val="24"/>
        </w:rPr>
        <w:t>apparent</w:t>
      </w:r>
      <w:r w:rsidR="00152147">
        <w:rPr>
          <w:rFonts w:ascii="Century Gothic" w:hAnsi="Century Gothic"/>
          <w:sz w:val="24"/>
          <w:szCs w:val="24"/>
        </w:rPr>
        <w:t xml:space="preserve"> at the start of the survey</w:t>
      </w:r>
      <w:r w:rsidR="00057197">
        <w:rPr>
          <w:rFonts w:ascii="Century Gothic" w:hAnsi="Century Gothic"/>
          <w:sz w:val="24"/>
          <w:szCs w:val="24"/>
        </w:rPr>
        <w:t xml:space="preserve"> </w:t>
      </w:r>
      <w:r w:rsidR="00276EEC">
        <w:rPr>
          <w:rFonts w:ascii="Century Gothic" w:hAnsi="Century Gothic"/>
          <w:sz w:val="24"/>
          <w:szCs w:val="24"/>
        </w:rPr>
        <w:t>that there is</w:t>
      </w:r>
      <w:r w:rsidR="00057197">
        <w:rPr>
          <w:rFonts w:ascii="Century Gothic" w:hAnsi="Century Gothic"/>
          <w:sz w:val="24"/>
          <w:szCs w:val="24"/>
        </w:rPr>
        <w:t xml:space="preserve"> </w:t>
      </w:r>
      <w:r w:rsidR="00120DFD">
        <w:rPr>
          <w:rFonts w:ascii="Century Gothic" w:hAnsi="Century Gothic"/>
          <w:sz w:val="24"/>
          <w:szCs w:val="24"/>
        </w:rPr>
        <w:t xml:space="preserve">no </w:t>
      </w:r>
      <w:r w:rsidR="00375B8C">
        <w:rPr>
          <w:rFonts w:ascii="Century Gothic" w:hAnsi="Century Gothic"/>
          <w:sz w:val="24"/>
          <w:szCs w:val="24"/>
        </w:rPr>
        <w:t>suitable</w:t>
      </w:r>
      <w:r w:rsidR="00120DFD">
        <w:rPr>
          <w:rFonts w:ascii="Century Gothic" w:hAnsi="Century Gothic"/>
          <w:sz w:val="24"/>
          <w:szCs w:val="24"/>
        </w:rPr>
        <w:t xml:space="preserve"> water outlet into which surface water may be diverted.</w:t>
      </w:r>
    </w:p>
    <w:p w14:paraId="2A049476" w14:textId="5DC48520" w:rsidR="00120DFD" w:rsidRDefault="00120DFD" w:rsidP="00CD3A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 invoice has been received to the value of £57</w:t>
      </w:r>
      <w:r w:rsidR="009F4729">
        <w:rPr>
          <w:rFonts w:ascii="Century Gothic" w:hAnsi="Century Gothic"/>
          <w:sz w:val="24"/>
          <w:szCs w:val="24"/>
        </w:rPr>
        <w:t>9</w:t>
      </w:r>
      <w:r w:rsidR="00375B8C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</w:t>
      </w:r>
      <w:r w:rsidR="005D4396">
        <w:rPr>
          <w:rFonts w:ascii="Century Gothic" w:hAnsi="Century Gothic"/>
          <w:sz w:val="24"/>
          <w:szCs w:val="24"/>
        </w:rPr>
        <w:t xml:space="preserve">for travel expenses and </w:t>
      </w:r>
      <w:r w:rsidR="00BF7454">
        <w:rPr>
          <w:rFonts w:ascii="Century Gothic" w:hAnsi="Century Gothic"/>
          <w:sz w:val="24"/>
          <w:szCs w:val="24"/>
        </w:rPr>
        <w:t>disbursements</w:t>
      </w:r>
      <w:r w:rsidR="005D4396">
        <w:rPr>
          <w:rFonts w:ascii="Century Gothic" w:hAnsi="Century Gothic"/>
          <w:sz w:val="24"/>
          <w:szCs w:val="24"/>
        </w:rPr>
        <w:t xml:space="preserve">. The clerk has queried the </w:t>
      </w:r>
      <w:r w:rsidR="00BF7454">
        <w:rPr>
          <w:rFonts w:ascii="Century Gothic" w:hAnsi="Century Gothic"/>
          <w:sz w:val="24"/>
          <w:szCs w:val="24"/>
        </w:rPr>
        <w:t>amount charged.</w:t>
      </w:r>
    </w:p>
    <w:p w14:paraId="5733F976" w14:textId="2E196C3E" w:rsidR="0037730C" w:rsidRDefault="0037730C" w:rsidP="00CD3A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 was agreed that without the possibility of draining the playing field, </w:t>
      </w:r>
      <w:r w:rsidR="00E364DE">
        <w:rPr>
          <w:rFonts w:ascii="Century Gothic" w:hAnsi="Century Gothic"/>
          <w:sz w:val="24"/>
          <w:szCs w:val="24"/>
        </w:rPr>
        <w:t xml:space="preserve">it will not be possible to lay down a multi-use </w:t>
      </w:r>
      <w:r w:rsidR="00752990">
        <w:rPr>
          <w:rFonts w:ascii="Century Gothic" w:hAnsi="Century Gothic"/>
          <w:sz w:val="24"/>
          <w:szCs w:val="24"/>
        </w:rPr>
        <w:t>cycle/walking track.</w:t>
      </w:r>
    </w:p>
    <w:p w14:paraId="1A058E78" w14:textId="7AE6D864" w:rsidR="008C269D" w:rsidRPr="00C61C4E" w:rsidRDefault="008C269D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C61C4E">
        <w:rPr>
          <w:rFonts w:ascii="Century Gothic" w:hAnsi="Century Gothic"/>
          <w:b/>
          <w:bCs/>
          <w:sz w:val="24"/>
          <w:szCs w:val="24"/>
        </w:rPr>
        <w:t xml:space="preserve">Resolved: </w:t>
      </w:r>
      <w:r w:rsidR="0079228E" w:rsidRPr="00C61C4E">
        <w:rPr>
          <w:rFonts w:ascii="Century Gothic" w:hAnsi="Century Gothic"/>
          <w:b/>
          <w:bCs/>
          <w:sz w:val="24"/>
          <w:szCs w:val="24"/>
        </w:rPr>
        <w:t xml:space="preserve">that the clerk will </w:t>
      </w:r>
      <w:r w:rsidR="00017AC8" w:rsidRPr="00C61C4E">
        <w:rPr>
          <w:rFonts w:ascii="Century Gothic" w:hAnsi="Century Gothic"/>
          <w:b/>
          <w:bCs/>
          <w:sz w:val="24"/>
          <w:szCs w:val="24"/>
        </w:rPr>
        <w:t>liaise with</w:t>
      </w:r>
      <w:r w:rsidR="0079228E" w:rsidRPr="00C61C4E">
        <w:rPr>
          <w:rFonts w:ascii="Century Gothic" w:hAnsi="Century Gothic"/>
          <w:b/>
          <w:bCs/>
          <w:sz w:val="24"/>
          <w:szCs w:val="24"/>
        </w:rPr>
        <w:t xml:space="preserve"> the </w:t>
      </w:r>
      <w:proofErr w:type="gramStart"/>
      <w:r w:rsidR="0079228E" w:rsidRPr="00C61C4E">
        <w:rPr>
          <w:rFonts w:ascii="Century Gothic" w:hAnsi="Century Gothic"/>
          <w:b/>
          <w:bCs/>
          <w:sz w:val="24"/>
          <w:szCs w:val="24"/>
        </w:rPr>
        <w:t>grounds</w:t>
      </w:r>
      <w:proofErr w:type="gramEnd"/>
      <w:r w:rsidR="0079228E" w:rsidRPr="00C61C4E">
        <w:rPr>
          <w:rFonts w:ascii="Century Gothic" w:hAnsi="Century Gothic"/>
          <w:b/>
          <w:bCs/>
          <w:sz w:val="24"/>
          <w:szCs w:val="24"/>
        </w:rPr>
        <w:t xml:space="preserve"> maintenance</w:t>
      </w:r>
      <w:r w:rsidR="008938A7" w:rsidRPr="00C61C4E">
        <w:rPr>
          <w:rFonts w:ascii="Century Gothic" w:hAnsi="Century Gothic"/>
          <w:b/>
          <w:bCs/>
          <w:sz w:val="24"/>
          <w:szCs w:val="24"/>
        </w:rPr>
        <w:t xml:space="preserve"> contractor </w:t>
      </w:r>
      <w:r w:rsidR="00017AC8" w:rsidRPr="00C61C4E">
        <w:rPr>
          <w:rFonts w:ascii="Century Gothic" w:hAnsi="Century Gothic"/>
          <w:b/>
          <w:bCs/>
          <w:sz w:val="24"/>
          <w:szCs w:val="24"/>
        </w:rPr>
        <w:t xml:space="preserve">regarding the regular and appropriate </w:t>
      </w:r>
      <w:r w:rsidR="00D45C4E" w:rsidRPr="00C61C4E">
        <w:rPr>
          <w:rFonts w:ascii="Century Gothic" w:hAnsi="Century Gothic"/>
          <w:b/>
          <w:bCs/>
          <w:sz w:val="24"/>
          <w:szCs w:val="24"/>
        </w:rPr>
        <w:t xml:space="preserve">aeration </w:t>
      </w:r>
      <w:r w:rsidR="00017AC8" w:rsidRPr="00C61C4E">
        <w:rPr>
          <w:rFonts w:ascii="Century Gothic" w:hAnsi="Century Gothic"/>
          <w:b/>
          <w:bCs/>
          <w:sz w:val="24"/>
          <w:szCs w:val="24"/>
        </w:rPr>
        <w:t>of the playing field</w:t>
      </w:r>
      <w:r w:rsidR="00D45C4E" w:rsidRPr="00C61C4E">
        <w:rPr>
          <w:rFonts w:ascii="Century Gothic" w:hAnsi="Century Gothic"/>
          <w:b/>
          <w:bCs/>
          <w:sz w:val="24"/>
          <w:szCs w:val="24"/>
        </w:rPr>
        <w:t>.</w:t>
      </w:r>
    </w:p>
    <w:p w14:paraId="6237AF2E" w14:textId="3B803E4F" w:rsidR="00CD3A77" w:rsidRPr="00C61C4E" w:rsidRDefault="00017AC8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C61C4E">
        <w:rPr>
          <w:rFonts w:ascii="Century Gothic" w:hAnsi="Century Gothic"/>
          <w:b/>
          <w:bCs/>
          <w:sz w:val="24"/>
          <w:szCs w:val="24"/>
        </w:rPr>
        <w:t xml:space="preserve">To assist with drainage, </w:t>
      </w:r>
      <w:r w:rsidR="00CD021F" w:rsidRPr="00C61C4E">
        <w:rPr>
          <w:rFonts w:ascii="Century Gothic" w:hAnsi="Century Gothic"/>
          <w:b/>
          <w:bCs/>
          <w:sz w:val="24"/>
          <w:szCs w:val="24"/>
        </w:rPr>
        <w:t xml:space="preserve">the sub-committee will recommend </w:t>
      </w:r>
      <w:r w:rsidR="00FB7AF7" w:rsidRPr="00C61C4E">
        <w:rPr>
          <w:rFonts w:ascii="Century Gothic" w:hAnsi="Century Gothic"/>
          <w:b/>
          <w:bCs/>
          <w:sz w:val="24"/>
          <w:szCs w:val="24"/>
        </w:rPr>
        <w:t>planting</w:t>
      </w:r>
      <w:r w:rsidR="00CD021F" w:rsidRPr="00C61C4E">
        <w:rPr>
          <w:rFonts w:ascii="Century Gothic" w:hAnsi="Century Gothic"/>
          <w:b/>
          <w:bCs/>
          <w:sz w:val="24"/>
          <w:szCs w:val="24"/>
        </w:rPr>
        <w:t xml:space="preserve"> up to 1</w:t>
      </w:r>
      <w:r w:rsidR="001E11B5">
        <w:rPr>
          <w:rFonts w:ascii="Century Gothic" w:hAnsi="Century Gothic"/>
          <w:b/>
          <w:bCs/>
          <w:sz w:val="24"/>
          <w:szCs w:val="24"/>
        </w:rPr>
        <w:t>50</w:t>
      </w:r>
      <w:r w:rsidR="00F3489A" w:rsidRPr="00C61C4E">
        <w:rPr>
          <w:rFonts w:ascii="Century Gothic" w:hAnsi="Century Gothic"/>
          <w:b/>
          <w:bCs/>
          <w:sz w:val="24"/>
          <w:szCs w:val="24"/>
        </w:rPr>
        <w:t xml:space="preserve"> B</w:t>
      </w:r>
      <w:r w:rsidR="00F86A48" w:rsidRPr="00C61C4E">
        <w:rPr>
          <w:rFonts w:ascii="Century Gothic" w:hAnsi="Century Gothic"/>
          <w:b/>
          <w:bCs/>
          <w:sz w:val="24"/>
          <w:szCs w:val="24"/>
        </w:rPr>
        <w:t>ritish native</w:t>
      </w:r>
      <w:r w:rsidR="00F3489A" w:rsidRPr="00C61C4E">
        <w:rPr>
          <w:rFonts w:ascii="Century Gothic" w:hAnsi="Century Gothic"/>
          <w:b/>
          <w:bCs/>
          <w:sz w:val="24"/>
          <w:szCs w:val="24"/>
        </w:rPr>
        <w:t xml:space="preserve"> trees such as </w:t>
      </w:r>
      <w:r w:rsidR="00451D20" w:rsidRPr="00C61C4E">
        <w:rPr>
          <w:rFonts w:ascii="Century Gothic" w:hAnsi="Century Gothic"/>
          <w:b/>
          <w:bCs/>
          <w:sz w:val="24"/>
          <w:szCs w:val="24"/>
        </w:rPr>
        <w:t>s</w:t>
      </w:r>
      <w:r w:rsidR="00F86A48" w:rsidRPr="00C61C4E">
        <w:rPr>
          <w:rFonts w:ascii="Century Gothic" w:hAnsi="Century Gothic"/>
          <w:b/>
          <w:bCs/>
          <w:sz w:val="24"/>
          <w:szCs w:val="24"/>
        </w:rPr>
        <w:t xml:space="preserve">ilver </w:t>
      </w:r>
      <w:r w:rsidR="00451D20" w:rsidRPr="00C61C4E">
        <w:rPr>
          <w:rFonts w:ascii="Century Gothic" w:hAnsi="Century Gothic"/>
          <w:b/>
          <w:bCs/>
          <w:sz w:val="24"/>
          <w:szCs w:val="24"/>
        </w:rPr>
        <w:t>b</w:t>
      </w:r>
      <w:r w:rsidR="00F86A48" w:rsidRPr="00C61C4E">
        <w:rPr>
          <w:rFonts w:ascii="Century Gothic" w:hAnsi="Century Gothic"/>
          <w:b/>
          <w:bCs/>
          <w:sz w:val="24"/>
          <w:szCs w:val="24"/>
        </w:rPr>
        <w:t>irch</w:t>
      </w:r>
      <w:r w:rsidR="008129EC" w:rsidRPr="00C61C4E">
        <w:rPr>
          <w:rFonts w:ascii="Century Gothic" w:hAnsi="Century Gothic"/>
          <w:b/>
          <w:bCs/>
          <w:sz w:val="24"/>
          <w:szCs w:val="24"/>
        </w:rPr>
        <w:t>,</w:t>
      </w:r>
      <w:r w:rsidR="00DB6ED2">
        <w:rPr>
          <w:rFonts w:ascii="Century Gothic" w:hAnsi="Century Gothic"/>
          <w:b/>
          <w:bCs/>
          <w:sz w:val="24"/>
          <w:szCs w:val="24"/>
        </w:rPr>
        <w:t xml:space="preserve"> willow and dogwood,</w:t>
      </w:r>
      <w:r w:rsidR="008129EC" w:rsidRPr="00C61C4E">
        <w:rPr>
          <w:rFonts w:ascii="Century Gothic" w:hAnsi="Century Gothic"/>
          <w:b/>
          <w:bCs/>
          <w:sz w:val="24"/>
          <w:szCs w:val="24"/>
        </w:rPr>
        <w:t xml:space="preserve"> in the area to the </w:t>
      </w:r>
      <w:r w:rsidR="00CF5D35" w:rsidRPr="00C61C4E">
        <w:rPr>
          <w:rFonts w:ascii="Century Gothic" w:hAnsi="Century Gothic"/>
          <w:b/>
          <w:bCs/>
          <w:sz w:val="24"/>
          <w:szCs w:val="24"/>
        </w:rPr>
        <w:t xml:space="preserve">south end of the playing field where the </w:t>
      </w:r>
      <w:r w:rsidR="00C61C4E" w:rsidRPr="00C61C4E">
        <w:rPr>
          <w:rFonts w:ascii="Century Gothic" w:hAnsi="Century Gothic"/>
          <w:b/>
          <w:bCs/>
          <w:sz w:val="24"/>
          <w:szCs w:val="24"/>
        </w:rPr>
        <w:t>rainwater settles.</w:t>
      </w:r>
    </w:p>
    <w:p w14:paraId="77D32E3E" w14:textId="77777777" w:rsidR="00B97052" w:rsidRDefault="00B97052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14:paraId="0D4862DD" w14:textId="77777777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Pr="00A776BC">
        <w:rPr>
          <w:rFonts w:ascii="Century Gothic" w:hAnsi="Century Gothic"/>
          <w:b/>
          <w:sz w:val="24"/>
          <w:szCs w:val="24"/>
        </w:rPr>
        <w:t>. TENNIS COURTS.</w:t>
      </w:r>
    </w:p>
    <w:p w14:paraId="2D057068" w14:textId="1213F51B" w:rsidR="00CD3A77" w:rsidRDefault="003D55E2" w:rsidP="00CD3A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Chairman reported </w:t>
      </w:r>
      <w:r w:rsidR="00AD7E14">
        <w:rPr>
          <w:rFonts w:ascii="Century Gothic" w:hAnsi="Century Gothic"/>
          <w:sz w:val="24"/>
          <w:szCs w:val="24"/>
        </w:rPr>
        <w:t>on</w:t>
      </w:r>
      <w:r w:rsidR="00CD3A77">
        <w:rPr>
          <w:rFonts w:ascii="Century Gothic" w:hAnsi="Century Gothic"/>
          <w:sz w:val="24"/>
          <w:szCs w:val="24"/>
        </w:rPr>
        <w:t xml:space="preserve"> the costs and funding of improvements to the tennis courts, including lighting, fencing and access.</w:t>
      </w:r>
    </w:p>
    <w:p w14:paraId="22AEC947" w14:textId="4944556B" w:rsidR="00E22FBD" w:rsidRPr="00A94F6F" w:rsidRDefault="00FC4B4C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A94F6F">
        <w:rPr>
          <w:rFonts w:ascii="Century Gothic" w:hAnsi="Century Gothic"/>
          <w:b/>
          <w:bCs/>
          <w:sz w:val="24"/>
          <w:szCs w:val="24"/>
        </w:rPr>
        <w:t>Resolved: The sub-committee will recommend that</w:t>
      </w:r>
      <w:r w:rsidR="003618DD">
        <w:rPr>
          <w:rFonts w:ascii="Century Gothic" w:hAnsi="Century Gothic"/>
          <w:b/>
          <w:bCs/>
          <w:sz w:val="24"/>
          <w:szCs w:val="24"/>
        </w:rPr>
        <w:t xml:space="preserve"> £</w:t>
      </w:r>
      <w:r w:rsidR="00107349">
        <w:rPr>
          <w:rFonts w:ascii="Century Gothic" w:hAnsi="Century Gothic"/>
          <w:b/>
          <w:bCs/>
          <w:sz w:val="24"/>
          <w:szCs w:val="24"/>
        </w:rPr>
        <w:t>20</w:t>
      </w:r>
      <w:r w:rsidR="003618DD">
        <w:rPr>
          <w:rFonts w:ascii="Century Gothic" w:hAnsi="Century Gothic"/>
          <w:b/>
          <w:bCs/>
          <w:sz w:val="24"/>
          <w:szCs w:val="24"/>
        </w:rPr>
        <w:t xml:space="preserve">,000 </w:t>
      </w:r>
      <w:r w:rsidR="0005212F">
        <w:rPr>
          <w:rFonts w:ascii="Century Gothic" w:hAnsi="Century Gothic"/>
          <w:b/>
          <w:bCs/>
          <w:sz w:val="24"/>
          <w:szCs w:val="24"/>
        </w:rPr>
        <w:t xml:space="preserve">is </w:t>
      </w:r>
      <w:r w:rsidRPr="00A94F6F">
        <w:rPr>
          <w:rFonts w:ascii="Century Gothic" w:hAnsi="Century Gothic"/>
          <w:b/>
          <w:bCs/>
          <w:sz w:val="24"/>
          <w:szCs w:val="24"/>
        </w:rPr>
        <w:t xml:space="preserve">provided </w:t>
      </w:r>
      <w:r w:rsidR="00465939" w:rsidRPr="00A94F6F">
        <w:rPr>
          <w:rFonts w:ascii="Century Gothic" w:hAnsi="Century Gothic"/>
          <w:b/>
          <w:bCs/>
          <w:sz w:val="24"/>
          <w:szCs w:val="24"/>
        </w:rPr>
        <w:t xml:space="preserve">towards </w:t>
      </w:r>
      <w:r w:rsidR="004A0478" w:rsidRPr="00A94F6F">
        <w:rPr>
          <w:rFonts w:ascii="Century Gothic" w:hAnsi="Century Gothic"/>
          <w:b/>
          <w:bCs/>
          <w:sz w:val="24"/>
          <w:szCs w:val="24"/>
        </w:rPr>
        <w:t xml:space="preserve">the cost of </w:t>
      </w:r>
      <w:r w:rsidR="00174C18" w:rsidRPr="00A94F6F">
        <w:rPr>
          <w:rFonts w:ascii="Century Gothic" w:hAnsi="Century Gothic"/>
          <w:b/>
          <w:bCs/>
          <w:sz w:val="24"/>
          <w:szCs w:val="24"/>
        </w:rPr>
        <w:t>the tennis court refurbishment f</w:t>
      </w:r>
      <w:r w:rsidR="00091258" w:rsidRPr="00A94F6F">
        <w:rPr>
          <w:rFonts w:ascii="Century Gothic" w:hAnsi="Century Gothic"/>
          <w:b/>
          <w:bCs/>
          <w:sz w:val="24"/>
          <w:szCs w:val="24"/>
        </w:rPr>
        <w:t xml:space="preserve">rom </w:t>
      </w:r>
      <w:r w:rsidRPr="00A94F6F">
        <w:rPr>
          <w:rFonts w:ascii="Century Gothic" w:hAnsi="Century Gothic"/>
          <w:b/>
          <w:bCs/>
          <w:sz w:val="24"/>
          <w:szCs w:val="24"/>
        </w:rPr>
        <w:t xml:space="preserve">the </w:t>
      </w:r>
      <w:r w:rsidR="00A57EEE" w:rsidRPr="00A94F6F">
        <w:rPr>
          <w:rFonts w:ascii="Century Gothic" w:hAnsi="Century Gothic"/>
          <w:b/>
          <w:bCs/>
          <w:sz w:val="24"/>
          <w:szCs w:val="24"/>
        </w:rPr>
        <w:t xml:space="preserve">fund previously ringfenced for </w:t>
      </w:r>
      <w:r w:rsidR="003D4DED">
        <w:rPr>
          <w:rFonts w:ascii="Century Gothic" w:hAnsi="Century Gothic"/>
          <w:b/>
          <w:bCs/>
          <w:sz w:val="24"/>
          <w:szCs w:val="24"/>
        </w:rPr>
        <w:t>elements of the QE II Project</w:t>
      </w:r>
      <w:r w:rsidR="00A57EEE" w:rsidRPr="00A94F6F">
        <w:rPr>
          <w:rFonts w:ascii="Century Gothic" w:hAnsi="Century Gothic"/>
          <w:b/>
          <w:bCs/>
          <w:sz w:val="24"/>
          <w:szCs w:val="24"/>
        </w:rPr>
        <w:t>.</w:t>
      </w:r>
    </w:p>
    <w:p w14:paraId="44B6217E" w14:textId="77777777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14:paraId="1A2FC534" w14:textId="77777777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Pr="00A776BC">
        <w:rPr>
          <w:rFonts w:ascii="Century Gothic" w:hAnsi="Century Gothic"/>
          <w:b/>
          <w:sz w:val="24"/>
          <w:szCs w:val="24"/>
        </w:rPr>
        <w:t>. NEXT STEPS / ACTIONS.</w:t>
      </w:r>
    </w:p>
    <w:p w14:paraId="4CF0E6C6" w14:textId="202DB4A4" w:rsidR="00CD3A77" w:rsidRPr="00FE1F51" w:rsidRDefault="003D4DED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FE1F51">
        <w:rPr>
          <w:rFonts w:ascii="Century Gothic" w:hAnsi="Century Gothic"/>
          <w:b/>
          <w:bCs/>
          <w:sz w:val="24"/>
          <w:szCs w:val="24"/>
        </w:rPr>
        <w:t>Resolved:</w:t>
      </w:r>
      <w:r w:rsidR="00EB516A" w:rsidRPr="00FE1F51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863D1F" w:rsidRPr="00FE1F51">
        <w:rPr>
          <w:rFonts w:ascii="Century Gothic" w:hAnsi="Century Gothic"/>
          <w:b/>
          <w:bCs/>
          <w:sz w:val="24"/>
          <w:szCs w:val="24"/>
        </w:rPr>
        <w:t>A t</w:t>
      </w:r>
      <w:r w:rsidR="00F110C9" w:rsidRPr="00FE1F51">
        <w:rPr>
          <w:rFonts w:ascii="Century Gothic" w:hAnsi="Century Gothic"/>
          <w:b/>
          <w:bCs/>
          <w:sz w:val="24"/>
          <w:szCs w:val="24"/>
        </w:rPr>
        <w:t xml:space="preserve">ree planting </w:t>
      </w:r>
      <w:r w:rsidR="00863D1F" w:rsidRPr="00FE1F51">
        <w:rPr>
          <w:rFonts w:ascii="Century Gothic" w:hAnsi="Century Gothic"/>
          <w:b/>
          <w:bCs/>
          <w:sz w:val="24"/>
          <w:szCs w:val="24"/>
        </w:rPr>
        <w:t>day will take place on Sunday 1</w:t>
      </w:r>
      <w:r w:rsidR="00F110C9" w:rsidRPr="00FE1F51">
        <w:rPr>
          <w:rFonts w:ascii="Century Gothic" w:hAnsi="Century Gothic"/>
          <w:b/>
          <w:bCs/>
          <w:sz w:val="24"/>
          <w:szCs w:val="24"/>
        </w:rPr>
        <w:t>9</w:t>
      </w:r>
      <w:r w:rsidR="00F110C9" w:rsidRPr="00FE1F51">
        <w:rPr>
          <w:rFonts w:ascii="Century Gothic" w:hAnsi="Century Gothic"/>
          <w:b/>
          <w:bCs/>
          <w:sz w:val="24"/>
          <w:szCs w:val="24"/>
          <w:vertAlign w:val="superscript"/>
        </w:rPr>
        <w:t>th</w:t>
      </w:r>
      <w:r w:rsidR="00F110C9" w:rsidRPr="00FE1F51">
        <w:rPr>
          <w:rFonts w:ascii="Century Gothic" w:hAnsi="Century Gothic"/>
          <w:b/>
          <w:bCs/>
          <w:sz w:val="24"/>
          <w:szCs w:val="24"/>
        </w:rPr>
        <w:t xml:space="preserve"> Jan</w:t>
      </w:r>
      <w:r w:rsidR="00863D1F" w:rsidRPr="00FE1F51">
        <w:rPr>
          <w:rFonts w:ascii="Century Gothic" w:hAnsi="Century Gothic"/>
          <w:b/>
          <w:bCs/>
          <w:sz w:val="24"/>
          <w:szCs w:val="24"/>
        </w:rPr>
        <w:t>uary</w:t>
      </w:r>
      <w:r w:rsidR="00C56737" w:rsidRPr="00FE1F51">
        <w:rPr>
          <w:rFonts w:ascii="Century Gothic" w:hAnsi="Century Gothic"/>
          <w:b/>
          <w:bCs/>
          <w:sz w:val="24"/>
          <w:szCs w:val="24"/>
        </w:rPr>
        <w:t>. This will be advertised on social media, the website and via posters.</w:t>
      </w:r>
    </w:p>
    <w:p w14:paraId="55901413" w14:textId="70B5EA77" w:rsidR="00F110C9" w:rsidRPr="00FE1F51" w:rsidRDefault="008A1A1C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FE1F51">
        <w:rPr>
          <w:rFonts w:ascii="Century Gothic" w:hAnsi="Century Gothic"/>
          <w:b/>
          <w:bCs/>
          <w:sz w:val="24"/>
          <w:szCs w:val="24"/>
        </w:rPr>
        <w:t>An article will be included in the spring n</w:t>
      </w:r>
      <w:r w:rsidR="00F110C9" w:rsidRPr="00FE1F51">
        <w:rPr>
          <w:rFonts w:ascii="Century Gothic" w:hAnsi="Century Gothic"/>
          <w:b/>
          <w:bCs/>
          <w:sz w:val="24"/>
          <w:szCs w:val="24"/>
        </w:rPr>
        <w:t xml:space="preserve">ewsletter </w:t>
      </w:r>
      <w:r w:rsidRPr="00FE1F51">
        <w:rPr>
          <w:rFonts w:ascii="Century Gothic" w:hAnsi="Century Gothic"/>
          <w:b/>
          <w:bCs/>
          <w:sz w:val="24"/>
          <w:szCs w:val="24"/>
        </w:rPr>
        <w:t>to provide an update on the QE II</w:t>
      </w:r>
      <w:r w:rsidR="00EC765F" w:rsidRPr="00FE1F51">
        <w:rPr>
          <w:rFonts w:ascii="Century Gothic" w:hAnsi="Century Gothic"/>
          <w:b/>
          <w:bCs/>
          <w:sz w:val="24"/>
          <w:szCs w:val="24"/>
        </w:rPr>
        <w:t xml:space="preserve"> P</w:t>
      </w:r>
      <w:r w:rsidR="00F110C9" w:rsidRPr="00FE1F51">
        <w:rPr>
          <w:rFonts w:ascii="Century Gothic" w:hAnsi="Century Gothic"/>
          <w:b/>
          <w:bCs/>
          <w:sz w:val="24"/>
          <w:szCs w:val="24"/>
        </w:rPr>
        <w:t>roject</w:t>
      </w:r>
      <w:r w:rsidR="00EC765F" w:rsidRPr="00FE1F51">
        <w:rPr>
          <w:rFonts w:ascii="Century Gothic" w:hAnsi="Century Gothic"/>
          <w:b/>
          <w:bCs/>
          <w:sz w:val="24"/>
          <w:szCs w:val="24"/>
        </w:rPr>
        <w:t xml:space="preserve">, including the </w:t>
      </w:r>
      <w:r w:rsidR="00F110C9" w:rsidRPr="00FE1F51">
        <w:rPr>
          <w:rFonts w:ascii="Century Gothic" w:hAnsi="Century Gothic"/>
          <w:b/>
          <w:bCs/>
          <w:sz w:val="24"/>
          <w:szCs w:val="24"/>
        </w:rPr>
        <w:t>drainage</w:t>
      </w:r>
      <w:r w:rsidR="00FE1F51" w:rsidRPr="00FE1F51">
        <w:rPr>
          <w:rFonts w:ascii="Century Gothic" w:hAnsi="Century Gothic"/>
          <w:b/>
          <w:bCs/>
          <w:sz w:val="24"/>
          <w:szCs w:val="24"/>
        </w:rPr>
        <w:t xml:space="preserve"> situation.</w:t>
      </w:r>
    </w:p>
    <w:p w14:paraId="48633148" w14:textId="77777777" w:rsidR="00F110C9" w:rsidRPr="00FE1F51" w:rsidRDefault="00F110C9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50D220BB" w14:textId="77777777" w:rsidR="00CD3A77" w:rsidRPr="00A776BC" w:rsidRDefault="00CD3A77" w:rsidP="00CD3A77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Pr="00A776BC">
        <w:rPr>
          <w:rFonts w:ascii="Century Gothic" w:hAnsi="Century Gothic"/>
          <w:b/>
          <w:sz w:val="24"/>
          <w:szCs w:val="24"/>
        </w:rPr>
        <w:t>. DATE AND TIME OF THE NEXT MEETING.</w:t>
      </w:r>
    </w:p>
    <w:p w14:paraId="283E87DE" w14:textId="32E70278" w:rsidR="00CD3A77" w:rsidRPr="00321488" w:rsidRDefault="005F1A51" w:rsidP="00CD3A77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321488">
        <w:rPr>
          <w:rFonts w:ascii="Century Gothic" w:hAnsi="Century Gothic"/>
          <w:b/>
          <w:bCs/>
          <w:sz w:val="24"/>
          <w:szCs w:val="24"/>
        </w:rPr>
        <w:t>Resolved: T</w:t>
      </w:r>
      <w:r w:rsidR="00CD3A77" w:rsidRPr="00321488">
        <w:rPr>
          <w:rFonts w:ascii="Century Gothic" w:hAnsi="Century Gothic"/>
          <w:b/>
          <w:bCs/>
          <w:sz w:val="24"/>
          <w:szCs w:val="24"/>
        </w:rPr>
        <w:t>he date and time of the next meeting</w:t>
      </w:r>
      <w:r w:rsidRPr="00321488">
        <w:rPr>
          <w:rFonts w:ascii="Century Gothic" w:hAnsi="Century Gothic"/>
          <w:b/>
          <w:bCs/>
          <w:sz w:val="24"/>
          <w:szCs w:val="24"/>
        </w:rPr>
        <w:t xml:space="preserve"> will be on Monday 27</w:t>
      </w:r>
      <w:r w:rsidR="00FE1F51" w:rsidRPr="00321488">
        <w:rPr>
          <w:rFonts w:ascii="Century Gothic" w:hAnsi="Century Gothic"/>
          <w:b/>
          <w:bCs/>
          <w:sz w:val="24"/>
          <w:szCs w:val="24"/>
          <w:vertAlign w:val="superscript"/>
        </w:rPr>
        <w:t>th</w:t>
      </w:r>
      <w:r w:rsidR="00FE1F51">
        <w:rPr>
          <w:rFonts w:ascii="Century Gothic" w:hAnsi="Century Gothic"/>
          <w:b/>
          <w:bCs/>
          <w:sz w:val="24"/>
          <w:szCs w:val="24"/>
          <w:vertAlign w:val="superscript"/>
        </w:rPr>
        <w:t xml:space="preserve"> </w:t>
      </w:r>
      <w:r w:rsidR="00FE1F51" w:rsidRPr="00321488">
        <w:rPr>
          <w:rFonts w:ascii="Century Gothic" w:hAnsi="Century Gothic"/>
          <w:b/>
          <w:bCs/>
          <w:sz w:val="24"/>
          <w:szCs w:val="24"/>
        </w:rPr>
        <w:t>January</w:t>
      </w:r>
      <w:r w:rsidR="00FE1F51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321488" w:rsidRPr="00321488">
        <w:rPr>
          <w:rFonts w:ascii="Century Gothic" w:hAnsi="Century Gothic"/>
          <w:b/>
          <w:bCs/>
          <w:sz w:val="24"/>
          <w:szCs w:val="24"/>
        </w:rPr>
        <w:t>at 6.30pm.</w:t>
      </w:r>
    </w:p>
    <w:p w14:paraId="01EF12A3" w14:textId="77777777" w:rsidR="00CD3A77" w:rsidRPr="00A776BC" w:rsidRDefault="00CD3A77" w:rsidP="00CD3A77">
      <w:pPr>
        <w:rPr>
          <w:sz w:val="24"/>
          <w:szCs w:val="24"/>
        </w:rPr>
      </w:pPr>
    </w:p>
    <w:p w14:paraId="0562191F" w14:textId="77777777" w:rsidR="00CD3A77" w:rsidRDefault="00CD3A77" w:rsidP="000456D9">
      <w:pPr>
        <w:pStyle w:val="NormalWeb"/>
        <w:rPr>
          <w:rFonts w:ascii="Century Gothic" w:hAnsi="Century Gothic"/>
          <w:color w:val="000000"/>
        </w:rPr>
      </w:pPr>
    </w:p>
    <w:p w14:paraId="692175A2" w14:textId="77777777" w:rsidR="000456D9" w:rsidRDefault="000456D9" w:rsidP="000456D9">
      <w:pPr>
        <w:pStyle w:val="NormalWeb"/>
        <w:rPr>
          <w:rFonts w:ascii="Century Gothic" w:hAnsi="Century Gothic"/>
          <w:color w:val="000000"/>
        </w:rPr>
      </w:pPr>
    </w:p>
    <w:p w14:paraId="194AA69E" w14:textId="77777777" w:rsidR="00D21EA8" w:rsidRDefault="00D21EA8"/>
    <w:sectPr w:rsidR="00D21E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altName w:val="Calibri"/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6D9"/>
    <w:rsid w:val="00017AC8"/>
    <w:rsid w:val="000456D9"/>
    <w:rsid w:val="0005212F"/>
    <w:rsid w:val="00057197"/>
    <w:rsid w:val="000627DF"/>
    <w:rsid w:val="00091258"/>
    <w:rsid w:val="00107349"/>
    <w:rsid w:val="00120DFD"/>
    <w:rsid w:val="00152147"/>
    <w:rsid w:val="001654EE"/>
    <w:rsid w:val="0017286B"/>
    <w:rsid w:val="00174C18"/>
    <w:rsid w:val="001E11B5"/>
    <w:rsid w:val="00271638"/>
    <w:rsid w:val="00276EEC"/>
    <w:rsid w:val="002C7192"/>
    <w:rsid w:val="00300590"/>
    <w:rsid w:val="00321488"/>
    <w:rsid w:val="003618DD"/>
    <w:rsid w:val="0036405C"/>
    <w:rsid w:val="003736D3"/>
    <w:rsid w:val="00375B8C"/>
    <w:rsid w:val="0037730C"/>
    <w:rsid w:val="003D4DED"/>
    <w:rsid w:val="003D55E2"/>
    <w:rsid w:val="00431A96"/>
    <w:rsid w:val="00451D20"/>
    <w:rsid w:val="00453C8E"/>
    <w:rsid w:val="00465939"/>
    <w:rsid w:val="0048032E"/>
    <w:rsid w:val="004A0478"/>
    <w:rsid w:val="00504C19"/>
    <w:rsid w:val="0051424B"/>
    <w:rsid w:val="005A2188"/>
    <w:rsid w:val="005B1EB3"/>
    <w:rsid w:val="005D4396"/>
    <w:rsid w:val="005F1A51"/>
    <w:rsid w:val="006F3190"/>
    <w:rsid w:val="00752990"/>
    <w:rsid w:val="0079228E"/>
    <w:rsid w:val="007E4000"/>
    <w:rsid w:val="007E5598"/>
    <w:rsid w:val="008129EC"/>
    <w:rsid w:val="00863D1F"/>
    <w:rsid w:val="008659A1"/>
    <w:rsid w:val="008938A7"/>
    <w:rsid w:val="008A1A1C"/>
    <w:rsid w:val="008C269D"/>
    <w:rsid w:val="00937811"/>
    <w:rsid w:val="009652EB"/>
    <w:rsid w:val="009F3BA2"/>
    <w:rsid w:val="009F4729"/>
    <w:rsid w:val="00A57EEE"/>
    <w:rsid w:val="00A94F6F"/>
    <w:rsid w:val="00AD7E14"/>
    <w:rsid w:val="00B14A3C"/>
    <w:rsid w:val="00B91477"/>
    <w:rsid w:val="00B97052"/>
    <w:rsid w:val="00BF7454"/>
    <w:rsid w:val="00C41964"/>
    <w:rsid w:val="00C56737"/>
    <w:rsid w:val="00C61C4E"/>
    <w:rsid w:val="00CD021F"/>
    <w:rsid w:val="00CD3A77"/>
    <w:rsid w:val="00CF5D35"/>
    <w:rsid w:val="00D15FA2"/>
    <w:rsid w:val="00D21EA8"/>
    <w:rsid w:val="00D45C4E"/>
    <w:rsid w:val="00DB2A19"/>
    <w:rsid w:val="00DB6ED2"/>
    <w:rsid w:val="00DF1A9B"/>
    <w:rsid w:val="00E22FBD"/>
    <w:rsid w:val="00E364DE"/>
    <w:rsid w:val="00E716A2"/>
    <w:rsid w:val="00E92B51"/>
    <w:rsid w:val="00EB516A"/>
    <w:rsid w:val="00EC765F"/>
    <w:rsid w:val="00F110C9"/>
    <w:rsid w:val="00F3489A"/>
    <w:rsid w:val="00F526D8"/>
    <w:rsid w:val="00F64823"/>
    <w:rsid w:val="00F65FF8"/>
    <w:rsid w:val="00F86A48"/>
    <w:rsid w:val="00FB7AF7"/>
    <w:rsid w:val="00FC4B4C"/>
    <w:rsid w:val="00FE1F51"/>
    <w:rsid w:val="00FF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BDB60"/>
  <w15:chartTrackingRefBased/>
  <w15:docId w15:val="{171D9016-36E1-4652-B07B-422407E0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6D9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0456D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456D9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0456D9"/>
    <w:rPr>
      <w:color w:val="0000FF"/>
      <w:u w:val="single"/>
    </w:rPr>
  </w:style>
  <w:style w:type="paragraph" w:styleId="BodyText">
    <w:name w:val="Body Text"/>
    <w:basedOn w:val="Normal"/>
    <w:link w:val="BodyTextChar"/>
    <w:rsid w:val="000456D9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0456D9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0456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456D9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0456D9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lerk@uptonbychester.org.u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 Pollard</dc:creator>
  <cp:keywords/>
  <dc:description/>
  <cp:lastModifiedBy>Suzi Pollard</cp:lastModifiedBy>
  <cp:revision>86</cp:revision>
  <dcterms:created xsi:type="dcterms:W3CDTF">2019-12-16T15:55:00Z</dcterms:created>
  <dcterms:modified xsi:type="dcterms:W3CDTF">2019-12-18T15:42:00Z</dcterms:modified>
</cp:coreProperties>
</file>