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1E" w:rsidRDefault="009B551E" w:rsidP="009B551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E5D48" wp14:editId="1EDD42B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51E" w:rsidRDefault="009B551E" w:rsidP="009B55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19C1" wp14:editId="73B3E23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B551E" w:rsidRDefault="009B551E" w:rsidP="009B551E">
                      <w:r>
                        <w:rPr>
                          <w:noProof/>
                        </w:rPr>
                        <w:drawing>
                          <wp:inline distT="0" distB="0" distL="0" distR="0" wp14:anchorId="654719C1" wp14:editId="73B3E23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B551E" w:rsidRPr="00A446C9" w:rsidRDefault="009B551E" w:rsidP="009B551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B551E" w:rsidRPr="00EA73EE" w:rsidRDefault="009B551E" w:rsidP="009B551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B551E" w:rsidRPr="00A446C9" w:rsidRDefault="009B551E" w:rsidP="009B551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9B551E" w:rsidRPr="00A446C9" w:rsidRDefault="009B551E" w:rsidP="009B551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9B551E" w:rsidRPr="00A446C9" w:rsidRDefault="009B551E" w:rsidP="009B551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9B551E" w:rsidRPr="00A446C9" w:rsidRDefault="009B551E" w:rsidP="009B551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9B551E" w:rsidRPr="00A446C9" w:rsidRDefault="009B551E" w:rsidP="009B551E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9B551E" w:rsidRPr="00A446C9" w:rsidRDefault="009B551E" w:rsidP="009B551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9B551E" w:rsidRDefault="009B551E" w:rsidP="009B551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551E" w:rsidRDefault="009B551E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 xml:space="preserve">the Finance Committee held on </w:t>
      </w:r>
      <w:r w:rsidR="00601975">
        <w:rPr>
          <w:rFonts w:ascii="Century Gothic" w:hAnsi="Century Gothic"/>
          <w:sz w:val="22"/>
          <w:szCs w:val="22"/>
        </w:rPr>
        <w:t>16 July</w:t>
      </w:r>
      <w:r>
        <w:rPr>
          <w:rFonts w:ascii="Century Gothic" w:hAnsi="Century Gothic"/>
          <w:sz w:val="22"/>
          <w:szCs w:val="22"/>
        </w:rPr>
        <w:t xml:space="preserve"> 2018</w:t>
      </w:r>
      <w:r w:rsidRPr="0009564A">
        <w:rPr>
          <w:rFonts w:ascii="Century Gothic" w:hAnsi="Century Gothic"/>
          <w:sz w:val="22"/>
          <w:szCs w:val="22"/>
        </w:rPr>
        <w:t xml:space="preserve">, </w:t>
      </w:r>
    </w:p>
    <w:p w:rsidR="009B551E" w:rsidRPr="0009564A" w:rsidRDefault="00601975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7.0</w:t>
      </w:r>
      <w:r w:rsidR="009B551E">
        <w:rPr>
          <w:rFonts w:ascii="Century Gothic" w:hAnsi="Century Gothic"/>
          <w:sz w:val="22"/>
          <w:szCs w:val="22"/>
        </w:rPr>
        <w:t xml:space="preserve">0 pm </w:t>
      </w:r>
      <w:r w:rsidR="009B551E" w:rsidRPr="0009564A">
        <w:rPr>
          <w:rFonts w:ascii="Century Gothic" w:hAnsi="Century Gothic"/>
          <w:sz w:val="22"/>
          <w:szCs w:val="22"/>
        </w:rPr>
        <w:t>at Upton Pavilion, Upton, Chester.</w:t>
      </w:r>
    </w:p>
    <w:p w:rsidR="009B551E" w:rsidRPr="0009564A" w:rsidRDefault="009B551E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601975" w:rsidRDefault="009B551E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 (Chairman), </w:t>
      </w:r>
      <w:r w:rsidR="00601975">
        <w:rPr>
          <w:rFonts w:ascii="Century Gothic" w:hAnsi="Century Gothic"/>
          <w:sz w:val="22"/>
          <w:szCs w:val="22"/>
        </w:rPr>
        <w:t>Cllr S Eardley, Cllr J Lee, Cllr H McNae,</w:t>
      </w:r>
    </w:p>
    <w:p w:rsidR="009B551E" w:rsidRPr="0009564A" w:rsidRDefault="009B551E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A Paddock</w:t>
      </w:r>
      <w:r w:rsidR="00601975">
        <w:rPr>
          <w:rFonts w:ascii="Century Gothic" w:hAnsi="Century Gothic"/>
          <w:sz w:val="22"/>
          <w:szCs w:val="22"/>
        </w:rPr>
        <w:t>, Cllr F Samuel, Cllr K Vaughan</w:t>
      </w:r>
      <w:r>
        <w:rPr>
          <w:rFonts w:ascii="Century Gothic" w:hAnsi="Century Gothic"/>
          <w:sz w:val="22"/>
          <w:szCs w:val="22"/>
        </w:rPr>
        <w:t xml:space="preserve"> and Cllr A Walmsley. </w:t>
      </w:r>
    </w:p>
    <w:p w:rsidR="009B551E" w:rsidRDefault="009B551E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601975" w:rsidRDefault="00601975" w:rsidP="009B551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601975" w:rsidRPr="00FB6B4C" w:rsidRDefault="00601975" w:rsidP="00601975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</w:t>
      </w:r>
      <w:r w:rsidR="00555B84">
        <w:rPr>
          <w:rFonts w:ascii="Century Gothic" w:hAnsi="Century Gothic"/>
          <w:bCs/>
          <w:sz w:val="22"/>
          <w:szCs w:val="22"/>
        </w:rPr>
        <w:t xml:space="preserve"> </w:t>
      </w:r>
      <w:r w:rsidR="004C52DE">
        <w:rPr>
          <w:rFonts w:ascii="Century Gothic" w:hAnsi="Century Gothic"/>
          <w:bCs/>
          <w:sz w:val="22"/>
          <w:szCs w:val="22"/>
        </w:rPr>
        <w:t>Bennion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4C52DE">
        <w:rPr>
          <w:rFonts w:ascii="Century Gothic" w:hAnsi="Century Gothic"/>
          <w:bCs/>
          <w:sz w:val="22"/>
          <w:szCs w:val="22"/>
        </w:rPr>
        <w:t xml:space="preserve"> Walmsley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4C52DE">
        <w:rPr>
          <w:rFonts w:ascii="Century Gothic" w:hAnsi="Century Gothic"/>
          <w:bCs/>
          <w:sz w:val="22"/>
          <w:szCs w:val="22"/>
        </w:rPr>
        <w:t xml:space="preserve"> McNae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601975" w:rsidRDefault="00601975" w:rsidP="00601975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Cllr</w:t>
      </w:r>
      <w:r w:rsidR="004C52DE">
        <w:rPr>
          <w:rFonts w:ascii="Century Gothic" w:hAnsi="Century Gothic"/>
          <w:b/>
          <w:bCs/>
          <w:sz w:val="22"/>
          <w:szCs w:val="22"/>
        </w:rPr>
        <w:t xml:space="preserve"> Bennion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is appointed as Chairman of the </w:t>
      </w:r>
      <w:r>
        <w:rPr>
          <w:rFonts w:ascii="Century Gothic" w:hAnsi="Century Gothic"/>
          <w:b/>
          <w:bCs/>
          <w:sz w:val="22"/>
          <w:szCs w:val="22"/>
        </w:rPr>
        <w:t>Finance 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601975" w:rsidRPr="00FB6B4C" w:rsidRDefault="00601975" w:rsidP="00601975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</w:t>
      </w:r>
      <w:r w:rsidR="004C52DE">
        <w:rPr>
          <w:rFonts w:ascii="Century Gothic" w:hAnsi="Century Gothic"/>
          <w:bCs/>
          <w:sz w:val="22"/>
          <w:szCs w:val="22"/>
        </w:rPr>
        <w:t xml:space="preserve"> Paddock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4C52DE">
        <w:rPr>
          <w:rFonts w:ascii="Century Gothic" w:hAnsi="Century Gothic"/>
          <w:bCs/>
          <w:sz w:val="22"/>
          <w:szCs w:val="22"/>
        </w:rPr>
        <w:t xml:space="preserve"> Walmsley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4C52DE">
        <w:rPr>
          <w:rFonts w:ascii="Century Gothic" w:hAnsi="Century Gothic"/>
          <w:bCs/>
          <w:sz w:val="22"/>
          <w:szCs w:val="22"/>
        </w:rPr>
        <w:t xml:space="preserve"> McNae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601975" w:rsidRDefault="00601975" w:rsidP="00601975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Cllr</w:t>
      </w:r>
      <w:r w:rsidR="004C52DE">
        <w:rPr>
          <w:rFonts w:ascii="Century Gothic" w:hAnsi="Century Gothic"/>
          <w:b/>
          <w:bCs/>
          <w:sz w:val="22"/>
          <w:szCs w:val="22"/>
        </w:rPr>
        <w:t xml:space="preserve"> Paddock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FB6B4C">
        <w:rPr>
          <w:rFonts w:ascii="Century Gothic" w:hAnsi="Century Gothic"/>
          <w:b/>
          <w:bCs/>
          <w:sz w:val="22"/>
          <w:szCs w:val="22"/>
        </w:rPr>
        <w:t>is appointed as</w:t>
      </w:r>
      <w:r>
        <w:rPr>
          <w:rFonts w:ascii="Century Gothic" w:hAnsi="Century Gothic"/>
          <w:b/>
          <w:bCs/>
          <w:sz w:val="22"/>
          <w:szCs w:val="22"/>
        </w:rPr>
        <w:t xml:space="preserve"> Vice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Chairman of the </w:t>
      </w:r>
      <w:r>
        <w:rPr>
          <w:rFonts w:ascii="Century Gothic" w:hAnsi="Century Gothic"/>
          <w:b/>
          <w:bCs/>
          <w:sz w:val="22"/>
          <w:szCs w:val="22"/>
        </w:rPr>
        <w:t>Finance 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601975" w:rsidRDefault="00601975" w:rsidP="00601975">
      <w:pPr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APOLOGIES FOR ABSENCE.</w:t>
      </w:r>
    </w:p>
    <w:p w:rsidR="009B551E" w:rsidRDefault="00601975" w:rsidP="009B551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9B551E" w:rsidRPr="0021164E">
        <w:rPr>
          <w:rFonts w:ascii="Century Gothic" w:hAnsi="Century Gothic"/>
          <w:sz w:val="22"/>
          <w:szCs w:val="22"/>
        </w:rPr>
        <w:t>pologies for absence</w:t>
      </w:r>
      <w:r>
        <w:rPr>
          <w:rFonts w:ascii="Century Gothic" w:hAnsi="Century Gothic"/>
          <w:sz w:val="22"/>
          <w:szCs w:val="22"/>
        </w:rPr>
        <w:t xml:space="preserve"> were received from Cllr Evans and Cllr Houlbrook.</w:t>
      </w:r>
    </w:p>
    <w:p w:rsidR="00601975" w:rsidRPr="00601975" w:rsidRDefault="00601975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01975">
        <w:rPr>
          <w:rFonts w:ascii="Century Gothic" w:hAnsi="Century Gothic"/>
          <w:b/>
          <w:sz w:val="22"/>
          <w:szCs w:val="22"/>
        </w:rPr>
        <w:t>Resolved: noted.</w:t>
      </w: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DECLARATIONS OF INTEREST.</w:t>
      </w:r>
    </w:p>
    <w:p w:rsidR="009B551E" w:rsidRPr="00601975" w:rsidRDefault="00601975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01975">
        <w:rPr>
          <w:rFonts w:ascii="Century Gothic" w:hAnsi="Century Gothic"/>
          <w:b/>
          <w:sz w:val="22"/>
          <w:szCs w:val="22"/>
        </w:rPr>
        <w:t>Resolved: no declarations of interest were made.</w:t>
      </w: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MINUTES.</w:t>
      </w:r>
    </w:p>
    <w:p w:rsidR="009B551E" w:rsidRPr="00601975" w:rsidRDefault="00601975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01975">
        <w:rPr>
          <w:rFonts w:ascii="Century Gothic" w:hAnsi="Century Gothic"/>
          <w:b/>
          <w:sz w:val="22"/>
          <w:szCs w:val="22"/>
        </w:rPr>
        <w:t xml:space="preserve">Resolved: </w:t>
      </w:r>
      <w:r w:rsidR="009B551E" w:rsidRPr="00601975">
        <w:rPr>
          <w:rFonts w:ascii="Century Gothic" w:hAnsi="Century Gothic"/>
          <w:b/>
          <w:sz w:val="22"/>
          <w:szCs w:val="22"/>
        </w:rPr>
        <w:t>the Minutes of the Meeting held on 5</w:t>
      </w:r>
      <w:r w:rsidR="009B551E" w:rsidRPr="00601975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="009B551E" w:rsidRPr="00601975">
        <w:rPr>
          <w:rFonts w:ascii="Century Gothic" w:hAnsi="Century Gothic"/>
          <w:b/>
          <w:sz w:val="22"/>
          <w:szCs w:val="22"/>
        </w:rPr>
        <w:t>March 2018</w:t>
      </w:r>
      <w:r w:rsidRPr="00601975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601975" w:rsidRPr="00601975" w:rsidRDefault="00601975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01975">
        <w:rPr>
          <w:rFonts w:ascii="Century Gothic" w:hAnsi="Century Gothic"/>
          <w:b/>
          <w:sz w:val="22"/>
          <w:szCs w:val="22"/>
        </w:rPr>
        <w:t>Propose</w:t>
      </w:r>
      <w:r w:rsidR="004C52DE">
        <w:rPr>
          <w:rFonts w:ascii="Century Gothic" w:hAnsi="Century Gothic"/>
          <w:b/>
          <w:sz w:val="22"/>
          <w:szCs w:val="22"/>
        </w:rPr>
        <w:t>d by Cllr Bennion</w:t>
      </w:r>
      <w:r w:rsidRPr="00601975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4C52DE">
        <w:rPr>
          <w:rFonts w:ascii="Century Gothic" w:hAnsi="Century Gothic"/>
          <w:b/>
          <w:sz w:val="22"/>
          <w:szCs w:val="22"/>
        </w:rPr>
        <w:t>Walmsley</w:t>
      </w:r>
      <w:r w:rsidRPr="00601975">
        <w:rPr>
          <w:rFonts w:ascii="Century Gothic" w:hAnsi="Century Gothic"/>
          <w:b/>
          <w:sz w:val="22"/>
          <w:szCs w:val="22"/>
        </w:rPr>
        <w:t>.</w:t>
      </w:r>
    </w:p>
    <w:p w:rsidR="009B551E" w:rsidRDefault="009B551E" w:rsidP="009B551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B3B56" w:rsidRDefault="005B3B5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B3B56" w:rsidRDefault="005B3B5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B3B56" w:rsidRDefault="005B3B5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B3B56" w:rsidRDefault="005B3B5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6</w:t>
      </w:r>
      <w:r w:rsidRPr="002B416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INTERNAL AUDIT REPORT.</w:t>
      </w:r>
    </w:p>
    <w:p w:rsidR="009B551E" w:rsidRPr="00191223" w:rsidRDefault="00601975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91223">
        <w:rPr>
          <w:rFonts w:ascii="Century Gothic" w:hAnsi="Century Gothic"/>
          <w:b/>
          <w:sz w:val="22"/>
          <w:szCs w:val="22"/>
        </w:rPr>
        <w:t xml:space="preserve">Resolved: the following action will be taken as per the advice within the </w:t>
      </w:r>
      <w:r w:rsidR="009B551E" w:rsidRPr="00191223">
        <w:rPr>
          <w:rFonts w:ascii="Century Gothic" w:hAnsi="Century Gothic"/>
          <w:b/>
          <w:sz w:val="22"/>
          <w:szCs w:val="22"/>
        </w:rPr>
        <w:t>internal audit report</w:t>
      </w:r>
      <w:r w:rsidRPr="00191223">
        <w:rPr>
          <w:rFonts w:ascii="Century Gothic" w:hAnsi="Century Gothic"/>
          <w:b/>
          <w:sz w:val="22"/>
          <w:szCs w:val="22"/>
        </w:rPr>
        <w:t>:</w:t>
      </w:r>
    </w:p>
    <w:p w:rsidR="004C52DE" w:rsidRPr="005B3B56" w:rsidRDefault="004C52DE" w:rsidP="009B551E">
      <w:pPr>
        <w:spacing w:line="276" w:lineRule="auto"/>
        <w:rPr>
          <w:rFonts w:ascii="Century Gothic" w:hAnsi="Century Gothic"/>
          <w:sz w:val="22"/>
          <w:szCs w:val="22"/>
        </w:rPr>
      </w:pPr>
      <w:r w:rsidRPr="005B3B56">
        <w:rPr>
          <w:rFonts w:ascii="Century Gothic" w:hAnsi="Century Gothic"/>
          <w:sz w:val="22"/>
          <w:szCs w:val="22"/>
        </w:rPr>
        <w:t xml:space="preserve">The clerk will look into the possibility of </w:t>
      </w:r>
      <w:r w:rsidR="005B3B56">
        <w:rPr>
          <w:rFonts w:ascii="Century Gothic" w:hAnsi="Century Gothic"/>
          <w:sz w:val="22"/>
          <w:szCs w:val="22"/>
        </w:rPr>
        <w:t>setting up the online banking system to require</w:t>
      </w:r>
      <w:r w:rsidRPr="005B3B56">
        <w:rPr>
          <w:rFonts w:ascii="Century Gothic" w:hAnsi="Century Gothic"/>
          <w:sz w:val="22"/>
          <w:szCs w:val="22"/>
        </w:rPr>
        <w:t xml:space="preserve"> two authorisations </w:t>
      </w:r>
      <w:r w:rsidR="005B3B56">
        <w:rPr>
          <w:rFonts w:ascii="Century Gothic" w:hAnsi="Century Gothic"/>
          <w:sz w:val="22"/>
          <w:szCs w:val="22"/>
        </w:rPr>
        <w:t>for each</w:t>
      </w:r>
      <w:r w:rsidRPr="005B3B56">
        <w:rPr>
          <w:rFonts w:ascii="Century Gothic" w:hAnsi="Century Gothic"/>
          <w:sz w:val="22"/>
          <w:szCs w:val="22"/>
        </w:rPr>
        <w:t xml:space="preserve"> </w:t>
      </w:r>
      <w:r w:rsidR="005B3B56">
        <w:rPr>
          <w:rFonts w:ascii="Century Gothic" w:hAnsi="Century Gothic"/>
          <w:sz w:val="22"/>
          <w:szCs w:val="22"/>
        </w:rPr>
        <w:t>electronic payment</w:t>
      </w:r>
      <w:r w:rsidR="00D34673" w:rsidRPr="005B3B56">
        <w:rPr>
          <w:rFonts w:ascii="Century Gothic" w:hAnsi="Century Gothic"/>
          <w:sz w:val="22"/>
          <w:szCs w:val="22"/>
        </w:rPr>
        <w:t>.</w:t>
      </w:r>
    </w:p>
    <w:p w:rsidR="00D34673" w:rsidRPr="005B3B56" w:rsidRDefault="005B3B56" w:rsidP="009B551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</w:t>
      </w:r>
      <w:r w:rsidR="00191223" w:rsidRPr="005B3B56">
        <w:rPr>
          <w:rFonts w:ascii="Century Gothic" w:hAnsi="Century Gothic"/>
          <w:sz w:val="22"/>
          <w:szCs w:val="22"/>
        </w:rPr>
        <w:t xml:space="preserve">Asset Register </w:t>
      </w:r>
      <w:r>
        <w:rPr>
          <w:rFonts w:ascii="Century Gothic" w:hAnsi="Century Gothic"/>
          <w:sz w:val="22"/>
          <w:szCs w:val="22"/>
        </w:rPr>
        <w:t>will be amended to the format suggested so that a record of previous year’s assets is retained</w:t>
      </w:r>
      <w:r w:rsidR="00191223" w:rsidRPr="005B3B56">
        <w:rPr>
          <w:rFonts w:ascii="Century Gothic" w:hAnsi="Century Gothic"/>
          <w:sz w:val="22"/>
          <w:szCs w:val="22"/>
        </w:rPr>
        <w:t>.</w:t>
      </w:r>
    </w:p>
    <w:p w:rsidR="00601975" w:rsidRPr="005B3B56" w:rsidRDefault="005B3B56" w:rsidP="009B551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Due to errors in the internal auditor’s report, a </w:t>
      </w:r>
      <w:r w:rsidR="00191223" w:rsidRPr="005B3B56">
        <w:rPr>
          <w:rFonts w:ascii="Century Gothic" w:hAnsi="Century Gothic"/>
          <w:sz w:val="22"/>
          <w:szCs w:val="22"/>
        </w:rPr>
        <w:t>new internal auditor</w:t>
      </w:r>
      <w:r>
        <w:rPr>
          <w:rFonts w:ascii="Century Gothic" w:hAnsi="Century Gothic"/>
          <w:sz w:val="22"/>
          <w:szCs w:val="22"/>
        </w:rPr>
        <w:t xml:space="preserve"> will be appointed next year.</w:t>
      </w:r>
    </w:p>
    <w:p w:rsidR="00191223" w:rsidRDefault="00191223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86FBE">
        <w:rPr>
          <w:rFonts w:ascii="Century Gothic" w:hAnsi="Century Gothic"/>
          <w:b/>
          <w:sz w:val="22"/>
          <w:szCs w:val="22"/>
        </w:rPr>
        <w:t>7.  BUDGET.</w:t>
      </w:r>
    </w:p>
    <w:p w:rsidR="00191223" w:rsidRPr="00F86FBE" w:rsidRDefault="00515E0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items of non-budgeted spending such as urgent car park repairs and re-setting the patio railings were a</w:t>
      </w:r>
      <w:r w:rsidR="00582E23">
        <w:rPr>
          <w:rFonts w:ascii="Century Gothic" w:hAnsi="Century Gothic"/>
          <w:b/>
          <w:sz w:val="22"/>
          <w:szCs w:val="22"/>
        </w:rPr>
        <w:t xml:space="preserve">llocated to </w:t>
      </w:r>
      <w:r>
        <w:rPr>
          <w:rFonts w:ascii="Century Gothic" w:hAnsi="Century Gothic"/>
          <w:b/>
          <w:sz w:val="22"/>
          <w:szCs w:val="22"/>
        </w:rPr>
        <w:t xml:space="preserve">suitable </w:t>
      </w:r>
      <w:r w:rsidR="00582E23">
        <w:rPr>
          <w:rFonts w:ascii="Century Gothic" w:hAnsi="Century Gothic"/>
          <w:b/>
          <w:sz w:val="22"/>
          <w:szCs w:val="22"/>
        </w:rPr>
        <w:t>budget headings</w:t>
      </w:r>
      <w:r>
        <w:rPr>
          <w:rFonts w:ascii="Century Gothic" w:hAnsi="Century Gothic"/>
          <w:b/>
          <w:sz w:val="22"/>
          <w:szCs w:val="22"/>
        </w:rPr>
        <w:t>. The clerk will action.</w:t>
      </w:r>
    </w:p>
    <w:p w:rsidR="009B551E" w:rsidRDefault="009B551E" w:rsidP="009B551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905973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WAR MEMORIAL</w:t>
      </w:r>
      <w:r w:rsidRPr="00905973">
        <w:rPr>
          <w:rFonts w:ascii="Century Gothic" w:hAnsi="Century Gothic"/>
          <w:b/>
          <w:sz w:val="22"/>
          <w:szCs w:val="22"/>
        </w:rPr>
        <w:t>.</w:t>
      </w:r>
    </w:p>
    <w:p w:rsidR="00582E23" w:rsidRPr="00515E06" w:rsidRDefault="00582E23" w:rsidP="009B551E">
      <w:pPr>
        <w:spacing w:line="276" w:lineRule="auto"/>
        <w:rPr>
          <w:rFonts w:ascii="Century Gothic" w:hAnsi="Century Gothic"/>
          <w:sz w:val="22"/>
          <w:szCs w:val="22"/>
        </w:rPr>
      </w:pPr>
      <w:r w:rsidRPr="00515E06">
        <w:rPr>
          <w:rFonts w:ascii="Century Gothic" w:hAnsi="Century Gothic"/>
          <w:sz w:val="22"/>
          <w:szCs w:val="22"/>
        </w:rPr>
        <w:t>The Chairman reported</w:t>
      </w:r>
      <w:r w:rsidR="00515E06" w:rsidRPr="00515E06">
        <w:rPr>
          <w:rFonts w:ascii="Century Gothic" w:hAnsi="Century Gothic"/>
          <w:sz w:val="22"/>
          <w:szCs w:val="22"/>
        </w:rPr>
        <w:t xml:space="preserve"> that due to unexpected faults in the existing flag stones once the work to the war memorial had started, there would be some additional costs incurred as follows:</w:t>
      </w:r>
    </w:p>
    <w:p w:rsidR="00582E23" w:rsidRPr="00515E06" w:rsidRDefault="00515E06" w:rsidP="00515E0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515E06">
        <w:rPr>
          <w:rFonts w:ascii="Century Gothic" w:hAnsi="Century Gothic"/>
          <w:sz w:val="22"/>
          <w:szCs w:val="22"/>
        </w:rPr>
        <w:t xml:space="preserve">2 x </w:t>
      </w:r>
      <w:r w:rsidR="00582E23" w:rsidRPr="00515E06">
        <w:rPr>
          <w:rFonts w:ascii="Century Gothic" w:hAnsi="Century Gothic"/>
          <w:sz w:val="22"/>
          <w:szCs w:val="22"/>
        </w:rPr>
        <w:t>£65/wk additional fencing costs</w:t>
      </w:r>
      <w:r w:rsidRPr="00515E06">
        <w:rPr>
          <w:rFonts w:ascii="Century Gothic" w:hAnsi="Century Gothic"/>
          <w:sz w:val="22"/>
          <w:szCs w:val="22"/>
        </w:rPr>
        <w:t>.</w:t>
      </w:r>
    </w:p>
    <w:p w:rsidR="00582E23" w:rsidRPr="00515E06" w:rsidRDefault="00582E23" w:rsidP="00515E0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515E06">
        <w:rPr>
          <w:rFonts w:ascii="Century Gothic" w:hAnsi="Century Gothic"/>
          <w:sz w:val="22"/>
          <w:szCs w:val="22"/>
        </w:rPr>
        <w:t xml:space="preserve">£300 (approx.) for </w:t>
      </w:r>
      <w:r w:rsidR="00515E06" w:rsidRPr="00515E06">
        <w:rPr>
          <w:rFonts w:ascii="Century Gothic" w:hAnsi="Century Gothic"/>
          <w:sz w:val="22"/>
          <w:szCs w:val="22"/>
        </w:rPr>
        <w:t>replacement</w:t>
      </w:r>
      <w:r w:rsidRPr="00515E06">
        <w:rPr>
          <w:rFonts w:ascii="Century Gothic" w:hAnsi="Century Gothic"/>
          <w:sz w:val="22"/>
          <w:szCs w:val="22"/>
        </w:rPr>
        <w:t xml:space="preserve"> flag stones.</w:t>
      </w:r>
    </w:p>
    <w:p w:rsidR="00582E23" w:rsidRDefault="00515E0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additional costs are approved; the funds will be taken from the remaining War Memorial budget</w:t>
      </w:r>
      <w:r w:rsidR="00582E23">
        <w:rPr>
          <w:rFonts w:ascii="Century Gothic" w:hAnsi="Century Gothic"/>
          <w:b/>
          <w:sz w:val="22"/>
          <w:szCs w:val="22"/>
        </w:rPr>
        <w:t xml:space="preserve"> and the Open Spaces budget.</w:t>
      </w:r>
    </w:p>
    <w:p w:rsidR="00582E23" w:rsidRDefault="00515E0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clerk will seek additional funding from the War Memorial Trust</w:t>
      </w:r>
      <w:r w:rsidR="00582E23">
        <w:rPr>
          <w:rFonts w:ascii="Century Gothic" w:hAnsi="Century Gothic"/>
          <w:b/>
          <w:sz w:val="22"/>
          <w:szCs w:val="22"/>
        </w:rPr>
        <w:t>.</w:t>
      </w:r>
    </w:p>
    <w:p w:rsidR="00582E23" w:rsidRDefault="00515E0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Photographs of the restoration in process will be t</w:t>
      </w:r>
      <w:r w:rsidR="00582E23">
        <w:rPr>
          <w:rFonts w:ascii="Century Gothic" w:hAnsi="Century Gothic"/>
          <w:b/>
          <w:sz w:val="22"/>
          <w:szCs w:val="22"/>
        </w:rPr>
        <w:t>ake</w:t>
      </w:r>
      <w:r>
        <w:rPr>
          <w:rFonts w:ascii="Century Gothic" w:hAnsi="Century Gothic"/>
          <w:b/>
          <w:sz w:val="22"/>
          <w:szCs w:val="22"/>
        </w:rPr>
        <w:t>n for publicity purposes.</w:t>
      </w:r>
    </w:p>
    <w:p w:rsidR="00582E23" w:rsidRPr="00905973" w:rsidRDefault="00515E06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Further consideration of</w:t>
      </w:r>
      <w:r w:rsidR="00582E23">
        <w:rPr>
          <w:rFonts w:ascii="Century Gothic" w:hAnsi="Century Gothic"/>
          <w:b/>
          <w:sz w:val="22"/>
          <w:szCs w:val="22"/>
        </w:rPr>
        <w:t xml:space="preserve"> an event for </w:t>
      </w:r>
      <w:r w:rsidR="008D13F3">
        <w:rPr>
          <w:rFonts w:ascii="Century Gothic" w:hAnsi="Century Gothic"/>
          <w:b/>
          <w:sz w:val="22"/>
          <w:szCs w:val="22"/>
        </w:rPr>
        <w:t>the WW1 Centenary will take place shortly</w:t>
      </w:r>
      <w:r w:rsidR="00582E23">
        <w:rPr>
          <w:rFonts w:ascii="Century Gothic" w:hAnsi="Century Gothic"/>
          <w:b/>
          <w:sz w:val="22"/>
          <w:szCs w:val="22"/>
        </w:rPr>
        <w:t>.</w:t>
      </w: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AA0D8C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COMMUNITY GARDEN</w:t>
      </w:r>
      <w:r w:rsidRPr="00AA0D8C">
        <w:rPr>
          <w:rFonts w:ascii="Century Gothic" w:hAnsi="Century Gothic"/>
          <w:b/>
          <w:sz w:val="22"/>
          <w:szCs w:val="22"/>
        </w:rPr>
        <w:t>.</w:t>
      </w:r>
    </w:p>
    <w:p w:rsidR="009B551E" w:rsidRPr="00D3594B" w:rsidRDefault="00582E23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3594B">
        <w:rPr>
          <w:rFonts w:ascii="Century Gothic" w:hAnsi="Century Gothic"/>
          <w:b/>
          <w:sz w:val="22"/>
          <w:szCs w:val="22"/>
        </w:rPr>
        <w:t xml:space="preserve">Resolved: </w:t>
      </w:r>
      <w:r w:rsidR="008D13F3" w:rsidRPr="00D3594B">
        <w:rPr>
          <w:rFonts w:ascii="Century Gothic" w:hAnsi="Century Gothic"/>
          <w:b/>
          <w:sz w:val="22"/>
          <w:szCs w:val="22"/>
        </w:rPr>
        <w:t xml:space="preserve">the clerk will source a supply of orchard trees from the </w:t>
      </w:r>
      <w:r w:rsidRPr="00D3594B">
        <w:rPr>
          <w:rFonts w:ascii="Century Gothic" w:hAnsi="Century Gothic"/>
          <w:b/>
          <w:sz w:val="22"/>
          <w:szCs w:val="22"/>
        </w:rPr>
        <w:t>Woodland Trust.</w:t>
      </w:r>
    </w:p>
    <w:p w:rsidR="00582E23" w:rsidRPr="00D3594B" w:rsidRDefault="008D13F3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3594B">
        <w:rPr>
          <w:rFonts w:ascii="Century Gothic" w:hAnsi="Century Gothic"/>
          <w:b/>
          <w:sz w:val="22"/>
          <w:szCs w:val="22"/>
        </w:rPr>
        <w:t>Funding for a community garden will be considered when setting n</w:t>
      </w:r>
      <w:r w:rsidR="00582E23" w:rsidRPr="00D3594B">
        <w:rPr>
          <w:rFonts w:ascii="Century Gothic" w:hAnsi="Century Gothic"/>
          <w:b/>
          <w:sz w:val="22"/>
          <w:szCs w:val="22"/>
        </w:rPr>
        <w:t>ext year’s budget</w:t>
      </w:r>
      <w:r w:rsidRPr="00D3594B">
        <w:rPr>
          <w:rFonts w:ascii="Century Gothic" w:hAnsi="Century Gothic"/>
          <w:b/>
          <w:sz w:val="22"/>
          <w:szCs w:val="22"/>
        </w:rPr>
        <w:t>.</w:t>
      </w:r>
    </w:p>
    <w:p w:rsidR="00582E23" w:rsidRPr="00D3594B" w:rsidRDefault="00582E23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3594B">
        <w:rPr>
          <w:rFonts w:ascii="Century Gothic" w:hAnsi="Century Gothic"/>
          <w:b/>
          <w:sz w:val="22"/>
          <w:szCs w:val="22"/>
        </w:rPr>
        <w:t>Upton Horticultural Society</w:t>
      </w:r>
      <w:r w:rsidR="008D13F3" w:rsidRPr="00D3594B">
        <w:rPr>
          <w:rFonts w:ascii="Century Gothic" w:hAnsi="Century Gothic"/>
          <w:b/>
          <w:sz w:val="22"/>
          <w:szCs w:val="22"/>
        </w:rPr>
        <w:t xml:space="preserve"> will be contacted to see if they would like to be involved in a community garden project.</w:t>
      </w:r>
    </w:p>
    <w:p w:rsidR="00E82B0C" w:rsidRPr="00D3594B" w:rsidRDefault="008D13F3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3594B">
        <w:rPr>
          <w:rFonts w:ascii="Century Gothic" w:hAnsi="Century Gothic"/>
          <w:b/>
          <w:sz w:val="22"/>
          <w:szCs w:val="22"/>
        </w:rPr>
        <w:t xml:space="preserve">This item will be referred </w:t>
      </w:r>
      <w:r w:rsidR="00E82B0C" w:rsidRPr="00D3594B">
        <w:rPr>
          <w:rFonts w:ascii="Century Gothic" w:hAnsi="Century Gothic"/>
          <w:b/>
          <w:sz w:val="22"/>
          <w:szCs w:val="22"/>
        </w:rPr>
        <w:t>back to</w:t>
      </w:r>
      <w:r w:rsidR="00D3594B" w:rsidRPr="00D3594B">
        <w:rPr>
          <w:rFonts w:ascii="Century Gothic" w:hAnsi="Century Gothic"/>
          <w:b/>
          <w:sz w:val="22"/>
          <w:szCs w:val="22"/>
        </w:rPr>
        <w:t xml:space="preserve"> the</w:t>
      </w:r>
      <w:r w:rsidR="00E82B0C" w:rsidRPr="00D3594B">
        <w:rPr>
          <w:rFonts w:ascii="Century Gothic" w:hAnsi="Century Gothic"/>
          <w:b/>
          <w:sz w:val="22"/>
          <w:szCs w:val="22"/>
        </w:rPr>
        <w:t xml:space="preserve"> Gen</w:t>
      </w:r>
      <w:r w:rsidR="00D3594B" w:rsidRPr="00D3594B">
        <w:rPr>
          <w:rFonts w:ascii="Century Gothic" w:hAnsi="Century Gothic"/>
          <w:b/>
          <w:sz w:val="22"/>
          <w:szCs w:val="22"/>
        </w:rPr>
        <w:t>eral</w:t>
      </w:r>
      <w:r w:rsidR="00E82B0C" w:rsidRPr="00D3594B">
        <w:rPr>
          <w:rFonts w:ascii="Century Gothic" w:hAnsi="Century Gothic"/>
          <w:b/>
          <w:sz w:val="22"/>
          <w:szCs w:val="22"/>
        </w:rPr>
        <w:t xml:space="preserve"> Purp</w:t>
      </w:r>
      <w:r w:rsidR="00D3594B" w:rsidRPr="00D3594B">
        <w:rPr>
          <w:rFonts w:ascii="Century Gothic" w:hAnsi="Century Gothic"/>
          <w:b/>
          <w:sz w:val="22"/>
          <w:szCs w:val="22"/>
        </w:rPr>
        <w:t>oses committee.</w:t>
      </w:r>
    </w:p>
    <w:p w:rsidR="009B551E" w:rsidRDefault="009B551E" w:rsidP="009B551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B551E" w:rsidRPr="008269B5" w:rsidRDefault="009B551E" w:rsidP="009B551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B551E" w:rsidRPr="00260924" w:rsidRDefault="00260924" w:rsidP="009B551E">
      <w:pPr>
        <w:rPr>
          <w:rFonts w:ascii="Century Gothic" w:hAnsi="Century Gothic"/>
          <w:b/>
          <w:sz w:val="22"/>
          <w:szCs w:val="22"/>
        </w:rPr>
      </w:pPr>
      <w:r w:rsidRPr="00260924">
        <w:rPr>
          <w:rFonts w:ascii="Century Gothic" w:hAnsi="Century Gothic"/>
          <w:b/>
          <w:sz w:val="22"/>
          <w:szCs w:val="22"/>
        </w:rPr>
        <w:t xml:space="preserve">Resolved: </w:t>
      </w:r>
      <w:r w:rsidR="009B551E" w:rsidRPr="00260924">
        <w:rPr>
          <w:rFonts w:ascii="Century Gothic" w:hAnsi="Century Gothic"/>
          <w:b/>
          <w:sz w:val="22"/>
          <w:szCs w:val="22"/>
        </w:rPr>
        <w:t>the date and time of the next meeting of the Finance Committee</w:t>
      </w:r>
      <w:r w:rsidRPr="00260924">
        <w:rPr>
          <w:rFonts w:ascii="Century Gothic" w:hAnsi="Century Gothic"/>
          <w:b/>
          <w:sz w:val="22"/>
          <w:szCs w:val="22"/>
        </w:rPr>
        <w:t xml:space="preserve"> will be on Monday 10</w:t>
      </w:r>
      <w:r w:rsidRPr="0026092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260924">
        <w:rPr>
          <w:rFonts w:ascii="Century Gothic" w:hAnsi="Century Gothic"/>
          <w:b/>
          <w:sz w:val="22"/>
          <w:szCs w:val="22"/>
        </w:rPr>
        <w:t xml:space="preserve"> September 2018</w:t>
      </w:r>
      <w:r w:rsidR="000B6D34">
        <w:rPr>
          <w:rFonts w:ascii="Century Gothic" w:hAnsi="Century Gothic"/>
          <w:b/>
          <w:sz w:val="22"/>
          <w:szCs w:val="22"/>
        </w:rPr>
        <w:t xml:space="preserve"> at 6.30pm</w:t>
      </w:r>
    </w:p>
    <w:p w:rsidR="009B551E" w:rsidRDefault="009B551E" w:rsidP="009B551E"/>
    <w:p w:rsidR="009729C9" w:rsidRDefault="00D3594B">
      <w:bookmarkStart w:id="0" w:name="_GoBack"/>
      <w:bookmarkEnd w:id="0"/>
    </w:p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C2216"/>
    <w:multiLevelType w:val="hybridMultilevel"/>
    <w:tmpl w:val="BB5E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1E"/>
    <w:rsid w:val="00056009"/>
    <w:rsid w:val="000B6D34"/>
    <w:rsid w:val="00162440"/>
    <w:rsid w:val="00191223"/>
    <w:rsid w:val="00260924"/>
    <w:rsid w:val="004C52DE"/>
    <w:rsid w:val="00515E06"/>
    <w:rsid w:val="00555B84"/>
    <w:rsid w:val="00582E23"/>
    <w:rsid w:val="005B3B56"/>
    <w:rsid w:val="00601975"/>
    <w:rsid w:val="008D13F3"/>
    <w:rsid w:val="009B551E"/>
    <w:rsid w:val="00A8045B"/>
    <w:rsid w:val="00C4312F"/>
    <w:rsid w:val="00D34673"/>
    <w:rsid w:val="00D3594B"/>
    <w:rsid w:val="00E8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51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B551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B551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9B551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B551E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9B551E"/>
    <w:rPr>
      <w:color w:val="0000FF"/>
      <w:u w:val="single"/>
    </w:rPr>
  </w:style>
  <w:style w:type="paragraph" w:styleId="Footer">
    <w:name w:val="footer"/>
    <w:basedOn w:val="Normal"/>
    <w:link w:val="FooterChar"/>
    <w:rsid w:val="009B55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B551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1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15E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51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B551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B551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9B551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B551E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9B551E"/>
    <w:rPr>
      <w:color w:val="0000FF"/>
      <w:u w:val="single"/>
    </w:rPr>
  </w:style>
  <w:style w:type="paragraph" w:styleId="Footer">
    <w:name w:val="footer"/>
    <w:basedOn w:val="Normal"/>
    <w:link w:val="FooterChar"/>
    <w:rsid w:val="009B55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B551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1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15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2018-07-16T14:59:00Z</dcterms:created>
  <dcterms:modified xsi:type="dcterms:W3CDTF">2018-07-17T15:21:00Z</dcterms:modified>
</cp:coreProperties>
</file>